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4EB5455" w14:textId="77777777" w:rsidR="00B575BD" w:rsidRDefault="00B575BD" w:rsidP="0048617E">
      <w:pPr>
        <w:pStyle w:val="SOPLevel1"/>
        <w:numPr>
          <w:ilvl w:val="0"/>
          <w:numId w:val="2"/>
        </w:numPr>
      </w:pPr>
      <w:r>
        <w:t>Purpose</w:t>
      </w:r>
    </w:p>
    <w:p w14:paraId="0A402C04" w14:textId="40DB7F85" w:rsidR="00B575BD" w:rsidRDefault="003E1DC3" w:rsidP="003E1DC3">
      <w:pPr>
        <w:pStyle w:val="SOPBodyText"/>
      </w:pPr>
      <w:r>
        <w:t xml:space="preserve">This document specifies </w:t>
      </w:r>
      <w:r w:rsidR="00EB57BE">
        <w:t xml:space="preserve">all </w:t>
      </w:r>
      <w:r>
        <w:t>interface</w:t>
      </w:r>
      <w:r w:rsidR="00EB57BE">
        <w:t>s for the Fiber Frequency Comb</w:t>
      </w:r>
      <w:r w:rsidR="00AB1FAB">
        <w:t xml:space="preserve"> modular system</w:t>
      </w:r>
      <w:r w:rsidR="00EB57BE">
        <w:t>, including those for the Comb Module, the Pump Laser Module, and the FPGA Controller</w:t>
      </w:r>
      <w:r w:rsidR="00B575BD" w:rsidRPr="00556617">
        <w:t>.</w:t>
      </w:r>
    </w:p>
    <w:p w14:paraId="55564688" w14:textId="77777777" w:rsidR="00B575BD" w:rsidRDefault="00B575BD" w:rsidP="00B575BD">
      <w:pPr>
        <w:pStyle w:val="SOPLevel1"/>
      </w:pPr>
      <w:r>
        <w:t>References</w:t>
      </w:r>
    </w:p>
    <w:p w14:paraId="0255EC06" w14:textId="5F16D428" w:rsidR="006B46B9" w:rsidRDefault="00F60727" w:rsidP="00EB57BE">
      <w:pPr>
        <w:pStyle w:val="SOPLevel2"/>
      </w:pPr>
      <w:r>
        <w:t>50-00038-R01</w:t>
      </w:r>
      <w:r w:rsidR="00CD4EF8">
        <w:t xml:space="preserve"> Pump Laser Module</w:t>
      </w:r>
      <w:r>
        <w:t>.pdf</w:t>
      </w:r>
    </w:p>
    <w:p w14:paraId="0CFC8F03" w14:textId="667D4D6C" w:rsidR="00F60727" w:rsidRDefault="00F60727" w:rsidP="00EB57BE">
      <w:pPr>
        <w:pStyle w:val="SOPLevel2"/>
      </w:pPr>
      <w:r>
        <w:t>50-00054-R01</w:t>
      </w:r>
      <w:r w:rsidR="00CD4EF8">
        <w:t xml:space="preserve"> FPGA Controller</w:t>
      </w:r>
      <w:r>
        <w:t>.pdf</w:t>
      </w:r>
    </w:p>
    <w:p w14:paraId="4494AE63" w14:textId="0186727F" w:rsidR="00F60727" w:rsidRDefault="00F60727" w:rsidP="00EB57BE">
      <w:pPr>
        <w:pStyle w:val="SOPLevel2"/>
      </w:pPr>
      <w:r>
        <w:t>50-00068-R01</w:t>
      </w:r>
      <w:r w:rsidR="00CD4EF8">
        <w:t xml:space="preserve"> Comb Module</w:t>
      </w:r>
      <w:r>
        <w:t>.pdf</w:t>
      </w:r>
    </w:p>
    <w:p w14:paraId="1DE31402" w14:textId="3FB7EC0E" w:rsidR="006A0C34" w:rsidRDefault="006A0C34" w:rsidP="00EB57BE">
      <w:pPr>
        <w:pStyle w:val="SOPLevel2"/>
      </w:pPr>
      <w:r>
        <w:t>FFC-003 Performance Specifications</w:t>
      </w:r>
    </w:p>
    <w:p w14:paraId="29E40CE3" w14:textId="77777777" w:rsidR="00B575BD" w:rsidRPr="00D00677" w:rsidRDefault="00B575BD" w:rsidP="00B575BD">
      <w:pPr>
        <w:pStyle w:val="SOPLevel1"/>
      </w:pPr>
      <w:r>
        <w:t>Definitions &amp; Abbreviations</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7016"/>
      </w:tblGrid>
      <w:tr w:rsidR="00B575BD" w:rsidRPr="00BE5862" w14:paraId="16B4BF97" w14:textId="77777777" w:rsidTr="00EB57BE">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2324" w:type="dxa"/>
            <w:tcBorders>
              <w:top w:val="none" w:sz="0" w:space="0" w:color="auto"/>
              <w:left w:val="none" w:sz="0" w:space="0" w:color="auto"/>
              <w:bottom w:val="none" w:sz="0" w:space="0" w:color="auto"/>
              <w:right w:val="none" w:sz="0" w:space="0" w:color="auto"/>
            </w:tcBorders>
          </w:tcPr>
          <w:p w14:paraId="2CCF20D5" w14:textId="77777777" w:rsidR="00B575BD" w:rsidRPr="00BE5862" w:rsidRDefault="00B575BD" w:rsidP="004B2339">
            <w:pPr>
              <w:pStyle w:val="SOPBodyText"/>
              <w:jc w:val="center"/>
            </w:pPr>
            <w:r w:rsidRPr="00BE5862">
              <w:t>Term</w:t>
            </w:r>
          </w:p>
        </w:tc>
        <w:tc>
          <w:tcPr>
            <w:tcW w:w="7016" w:type="dxa"/>
            <w:tcBorders>
              <w:top w:val="none" w:sz="0" w:space="0" w:color="auto"/>
              <w:left w:val="none" w:sz="0" w:space="0" w:color="auto"/>
              <w:bottom w:val="none" w:sz="0" w:space="0" w:color="auto"/>
              <w:right w:val="none" w:sz="0" w:space="0" w:color="auto"/>
            </w:tcBorders>
          </w:tcPr>
          <w:p w14:paraId="212B56FC" w14:textId="77777777" w:rsidR="00B575BD" w:rsidRPr="00BE5862" w:rsidRDefault="00B575BD" w:rsidP="004B2339">
            <w:pPr>
              <w:pStyle w:val="SOPBodyText"/>
              <w:jc w:val="center"/>
              <w:cnfStyle w:val="100000000000" w:firstRow="1" w:lastRow="0" w:firstColumn="0" w:lastColumn="0" w:oddVBand="0" w:evenVBand="0" w:oddHBand="0" w:evenHBand="0" w:firstRowFirstColumn="0" w:firstRowLastColumn="0" w:lastRowFirstColumn="0" w:lastRowLastColumn="0"/>
            </w:pPr>
            <w:r w:rsidRPr="00BE5862">
              <w:t>Definition</w:t>
            </w:r>
          </w:p>
        </w:tc>
      </w:tr>
      <w:tr w:rsidR="00E03D62" w14:paraId="287AFAEC" w14:textId="77777777" w:rsidTr="00F6072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24" w:type="dxa"/>
            <w:tcBorders>
              <w:bottom w:val="single" w:sz="4" w:space="0" w:color="auto"/>
              <w:right w:val="none" w:sz="0" w:space="0" w:color="auto"/>
            </w:tcBorders>
          </w:tcPr>
          <w:p w14:paraId="16E39BA4" w14:textId="77DE769B" w:rsidR="00E03D62" w:rsidRDefault="00E03D62" w:rsidP="00092012">
            <w:pPr>
              <w:pStyle w:val="SOPBodyText"/>
            </w:pPr>
            <w:r>
              <w:t>API</w:t>
            </w:r>
          </w:p>
        </w:tc>
        <w:tc>
          <w:tcPr>
            <w:tcW w:w="7016" w:type="dxa"/>
            <w:tcBorders>
              <w:left w:val="none" w:sz="0" w:space="0" w:color="auto"/>
              <w:bottom w:val="single" w:sz="4" w:space="0" w:color="auto"/>
            </w:tcBorders>
          </w:tcPr>
          <w:p w14:paraId="34D69E12" w14:textId="001A9CB2" w:rsidR="00E03D62" w:rsidRDefault="00E03D62" w:rsidP="00092012">
            <w:pPr>
              <w:pStyle w:val="SOPBodyText"/>
              <w:cnfStyle w:val="000000100000" w:firstRow="0" w:lastRow="0" w:firstColumn="0" w:lastColumn="0" w:oddVBand="0" w:evenVBand="0" w:oddHBand="1" w:evenHBand="0" w:firstRowFirstColumn="0" w:firstRowLastColumn="0" w:lastRowFirstColumn="0" w:lastRowLastColumn="0"/>
            </w:pPr>
            <w:r>
              <w:t>Application Programming Interface</w:t>
            </w:r>
          </w:p>
        </w:tc>
      </w:tr>
      <w:tr w:rsidR="00F60727" w14:paraId="4682E11B" w14:textId="77777777" w:rsidTr="00F60727">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24" w:type="dxa"/>
            <w:tcBorders>
              <w:right w:val="single" w:sz="4" w:space="0" w:color="auto"/>
            </w:tcBorders>
          </w:tcPr>
          <w:p w14:paraId="64DED993" w14:textId="4F010226" w:rsidR="00F60727" w:rsidRPr="00F60727" w:rsidRDefault="00F60727" w:rsidP="00092012">
            <w:pPr>
              <w:pStyle w:val="SOPBodyText"/>
            </w:pPr>
            <w:r>
              <w:t>CW</w:t>
            </w:r>
          </w:p>
        </w:tc>
        <w:tc>
          <w:tcPr>
            <w:tcW w:w="7016" w:type="dxa"/>
            <w:tcBorders>
              <w:left w:val="single" w:sz="4" w:space="0" w:color="auto"/>
            </w:tcBorders>
          </w:tcPr>
          <w:p w14:paraId="544DC4C7" w14:textId="31026454" w:rsidR="00F60727" w:rsidRDefault="00F60727" w:rsidP="00092012">
            <w:pPr>
              <w:pStyle w:val="SOPBodyText"/>
              <w:cnfStyle w:val="000000010000" w:firstRow="0" w:lastRow="0" w:firstColumn="0" w:lastColumn="0" w:oddVBand="0" w:evenVBand="0" w:oddHBand="0" w:evenHBand="1" w:firstRowFirstColumn="0" w:firstRowLastColumn="0" w:lastRowFirstColumn="0" w:lastRowLastColumn="0"/>
            </w:pPr>
            <w:r>
              <w:t>Continuous Wave</w:t>
            </w:r>
          </w:p>
        </w:tc>
      </w:tr>
      <w:tr w:rsidR="00B575BD" w14:paraId="421BA14F" w14:textId="77777777" w:rsidTr="00EB57B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24" w:type="dxa"/>
            <w:tcBorders>
              <w:right w:val="none" w:sz="0" w:space="0" w:color="auto"/>
            </w:tcBorders>
          </w:tcPr>
          <w:p w14:paraId="2F26C69E" w14:textId="20FF206E" w:rsidR="00B575BD" w:rsidRDefault="00EB57BE" w:rsidP="00092012">
            <w:pPr>
              <w:pStyle w:val="SOPBodyText"/>
            </w:pPr>
            <w:r w:rsidRPr="00EB57BE">
              <w:rPr>
                <w:i/>
                <w:iCs/>
              </w:rPr>
              <w:t>f</w:t>
            </w:r>
            <w:r w:rsidRPr="00EB57BE">
              <w:rPr>
                <w:i/>
                <w:iCs/>
                <w:vertAlign w:val="subscript"/>
              </w:rPr>
              <w:t>CEO</w:t>
            </w:r>
          </w:p>
        </w:tc>
        <w:tc>
          <w:tcPr>
            <w:tcW w:w="7016" w:type="dxa"/>
            <w:tcBorders>
              <w:left w:val="none" w:sz="0" w:space="0" w:color="auto"/>
            </w:tcBorders>
          </w:tcPr>
          <w:p w14:paraId="7D9E6F2A" w14:textId="1BCC172D" w:rsidR="00B575BD" w:rsidRDefault="00EB57BE" w:rsidP="00092012">
            <w:pPr>
              <w:pStyle w:val="SOPBodyText"/>
              <w:cnfStyle w:val="000000100000" w:firstRow="0" w:lastRow="0" w:firstColumn="0" w:lastColumn="0" w:oddVBand="0" w:evenVBand="0" w:oddHBand="1" w:evenHBand="0" w:firstRowFirstColumn="0" w:firstRowLastColumn="0" w:lastRowFirstColumn="0" w:lastRowLastColumn="0"/>
            </w:pPr>
            <w:r>
              <w:t xml:space="preserve">Carrier-Envelope Offset Frequency. </w:t>
            </w:r>
            <w:r w:rsidR="001C0177">
              <w:t>Detected as the RF signal output from an f-2f interferometer. Typically, this signal is phase-locked to a stable RF reference signal.</w:t>
            </w:r>
          </w:p>
        </w:tc>
      </w:tr>
      <w:tr w:rsidR="00B575BD" w14:paraId="435FD580" w14:textId="77777777" w:rsidTr="00EB57BE">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24" w:type="dxa"/>
            <w:tcBorders>
              <w:right w:val="none" w:sz="0" w:space="0" w:color="auto"/>
            </w:tcBorders>
          </w:tcPr>
          <w:p w14:paraId="390821B3" w14:textId="74DDAEEC" w:rsidR="00B575BD" w:rsidRPr="00EB57BE" w:rsidRDefault="00EB57BE" w:rsidP="00092012">
            <w:pPr>
              <w:pStyle w:val="SOPBodyText"/>
              <w:rPr>
                <w:i/>
                <w:iCs/>
              </w:rPr>
            </w:pPr>
            <w:r w:rsidRPr="00EB57BE">
              <w:rPr>
                <w:i/>
                <w:iCs/>
              </w:rPr>
              <w:t>f</w:t>
            </w:r>
            <w:r w:rsidRPr="00EB57BE">
              <w:rPr>
                <w:i/>
                <w:iCs/>
                <w:vertAlign w:val="subscript"/>
              </w:rPr>
              <w:t>OPT</w:t>
            </w:r>
          </w:p>
        </w:tc>
        <w:tc>
          <w:tcPr>
            <w:tcW w:w="7016" w:type="dxa"/>
            <w:tcBorders>
              <w:left w:val="none" w:sz="0" w:space="0" w:color="auto"/>
            </w:tcBorders>
          </w:tcPr>
          <w:p w14:paraId="0801AD3E" w14:textId="5842DE8B" w:rsidR="00B575BD" w:rsidRDefault="00EB57BE" w:rsidP="00092012">
            <w:pPr>
              <w:pStyle w:val="SOPBodyText"/>
              <w:cnfStyle w:val="000000010000" w:firstRow="0" w:lastRow="0" w:firstColumn="0" w:lastColumn="0" w:oddVBand="0" w:evenVBand="0" w:oddHBand="0" w:evenHBand="1" w:firstRowFirstColumn="0" w:firstRowLastColumn="0" w:lastRowFirstColumn="0" w:lastRowLastColumn="0"/>
            </w:pPr>
            <w:r>
              <w:t xml:space="preserve">Optical Frequency. </w:t>
            </w:r>
            <w:r w:rsidR="001C0177">
              <w:t>Detected as the RF heterodyne beat signal between an input CW reference laser and</w:t>
            </w:r>
            <w:r>
              <w:t xml:space="preserve"> one of the FFC comb modes</w:t>
            </w:r>
            <w:r w:rsidR="001C0177">
              <w:t>. Typically, this signal is phase-locked to a stable RF reference signal.</w:t>
            </w:r>
          </w:p>
        </w:tc>
      </w:tr>
      <w:tr w:rsidR="00EB57BE" w14:paraId="08F03BC7" w14:textId="77777777" w:rsidTr="00EB57B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24" w:type="dxa"/>
            <w:tcBorders>
              <w:right w:val="none" w:sz="0" w:space="0" w:color="auto"/>
            </w:tcBorders>
          </w:tcPr>
          <w:p w14:paraId="7F742964" w14:textId="4323F8C2" w:rsidR="00EB57BE" w:rsidRPr="00EB57BE" w:rsidRDefault="00EB57BE" w:rsidP="00092012">
            <w:pPr>
              <w:pStyle w:val="SOPBodyText"/>
              <w:rPr>
                <w:vertAlign w:val="subscript"/>
              </w:rPr>
            </w:pPr>
            <w:r>
              <w:rPr>
                <w:i/>
                <w:iCs/>
              </w:rPr>
              <w:t>f</w:t>
            </w:r>
            <w:r>
              <w:rPr>
                <w:i/>
                <w:iCs/>
                <w:vertAlign w:val="subscript"/>
              </w:rPr>
              <w:t>REP</w:t>
            </w:r>
          </w:p>
        </w:tc>
        <w:tc>
          <w:tcPr>
            <w:tcW w:w="7016" w:type="dxa"/>
            <w:tcBorders>
              <w:left w:val="none" w:sz="0" w:space="0" w:color="auto"/>
            </w:tcBorders>
          </w:tcPr>
          <w:p w14:paraId="2664ED4C" w14:textId="7E615A50" w:rsidR="00EB57BE" w:rsidRDefault="00EB57BE" w:rsidP="00092012">
            <w:pPr>
              <w:pStyle w:val="SOPBodyText"/>
              <w:cnfStyle w:val="000000100000" w:firstRow="0" w:lastRow="0" w:firstColumn="0" w:lastColumn="0" w:oddVBand="0" w:evenVBand="0" w:oddHBand="1" w:evenHBand="0" w:firstRowFirstColumn="0" w:firstRowLastColumn="0" w:lastRowFirstColumn="0" w:lastRowLastColumn="0"/>
            </w:pPr>
            <w:r>
              <w:t>Repetition Rate</w:t>
            </w:r>
            <w:r w:rsidR="001C0177">
              <w:t>. Functions as the RF signal output from an optical clock.</w:t>
            </w:r>
          </w:p>
        </w:tc>
      </w:tr>
      <w:tr w:rsidR="00B575BD" w14:paraId="7A0E2A8B" w14:textId="77777777" w:rsidTr="00EB57BE">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24" w:type="dxa"/>
            <w:tcBorders>
              <w:right w:val="none" w:sz="0" w:space="0" w:color="auto"/>
            </w:tcBorders>
          </w:tcPr>
          <w:p w14:paraId="4E8E6F42" w14:textId="64976133" w:rsidR="00B575BD" w:rsidRDefault="003E1DC3" w:rsidP="00092012">
            <w:pPr>
              <w:pStyle w:val="SOPBodyText"/>
            </w:pPr>
            <w:r>
              <w:t>F</w:t>
            </w:r>
            <w:r w:rsidR="00EB57BE">
              <w:t>FC</w:t>
            </w:r>
          </w:p>
        </w:tc>
        <w:tc>
          <w:tcPr>
            <w:tcW w:w="7016" w:type="dxa"/>
            <w:tcBorders>
              <w:left w:val="none" w:sz="0" w:space="0" w:color="auto"/>
            </w:tcBorders>
          </w:tcPr>
          <w:p w14:paraId="494F160F" w14:textId="593D607E" w:rsidR="00B575BD" w:rsidRDefault="00EB57BE" w:rsidP="00092012">
            <w:pPr>
              <w:pStyle w:val="SOPBodyText"/>
              <w:cnfStyle w:val="000000010000" w:firstRow="0" w:lastRow="0" w:firstColumn="0" w:lastColumn="0" w:oddVBand="0" w:evenVBand="0" w:oddHBand="0" w:evenHBand="1" w:firstRowFirstColumn="0" w:firstRowLastColumn="0" w:lastRowFirstColumn="0" w:lastRowLastColumn="0"/>
            </w:pPr>
            <w:r>
              <w:t>Fiber Frequency Comb</w:t>
            </w:r>
          </w:p>
        </w:tc>
      </w:tr>
      <w:tr w:rsidR="006B5B4E" w14:paraId="271CA602" w14:textId="77777777" w:rsidTr="00EB57B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24" w:type="dxa"/>
            <w:tcBorders>
              <w:right w:val="none" w:sz="0" w:space="0" w:color="auto"/>
            </w:tcBorders>
          </w:tcPr>
          <w:p w14:paraId="1AC16814" w14:textId="15D7726C" w:rsidR="006B5B4E" w:rsidRDefault="00EB57BE" w:rsidP="00092012">
            <w:pPr>
              <w:pStyle w:val="SOPBodyText"/>
            </w:pPr>
            <w:r>
              <w:t>MCU</w:t>
            </w:r>
          </w:p>
        </w:tc>
        <w:tc>
          <w:tcPr>
            <w:tcW w:w="7016" w:type="dxa"/>
            <w:tcBorders>
              <w:left w:val="none" w:sz="0" w:space="0" w:color="auto"/>
            </w:tcBorders>
          </w:tcPr>
          <w:p w14:paraId="08C2755A" w14:textId="1BDC1F8A" w:rsidR="006B5B4E" w:rsidRDefault="00EB57BE" w:rsidP="00092012">
            <w:pPr>
              <w:pStyle w:val="SOPBodyText"/>
              <w:cnfStyle w:val="000000100000" w:firstRow="0" w:lastRow="0" w:firstColumn="0" w:lastColumn="0" w:oddVBand="0" w:evenVBand="0" w:oddHBand="1" w:evenHBand="0" w:firstRowFirstColumn="0" w:firstRowLastColumn="0" w:lastRowFirstColumn="0" w:lastRowLastColumn="0"/>
            </w:pPr>
            <w:r>
              <w:t>Microprocessor Control Unit</w:t>
            </w:r>
          </w:p>
        </w:tc>
      </w:tr>
      <w:tr w:rsidR="00EB57BE" w14:paraId="40A6B8BE" w14:textId="77777777" w:rsidTr="001C0177">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24" w:type="dxa"/>
            <w:tcBorders>
              <w:bottom w:val="single" w:sz="4" w:space="0" w:color="auto"/>
              <w:right w:val="none" w:sz="0" w:space="0" w:color="auto"/>
            </w:tcBorders>
          </w:tcPr>
          <w:p w14:paraId="33D2B8D9" w14:textId="3CE468E8" w:rsidR="00EB57BE" w:rsidRDefault="00EB57BE" w:rsidP="00092012">
            <w:pPr>
              <w:pStyle w:val="SOPBodyText"/>
            </w:pPr>
            <w:r>
              <w:t>PM</w:t>
            </w:r>
          </w:p>
        </w:tc>
        <w:tc>
          <w:tcPr>
            <w:tcW w:w="7016" w:type="dxa"/>
            <w:tcBorders>
              <w:left w:val="none" w:sz="0" w:space="0" w:color="auto"/>
              <w:bottom w:val="single" w:sz="4" w:space="0" w:color="auto"/>
            </w:tcBorders>
          </w:tcPr>
          <w:p w14:paraId="360A352C" w14:textId="403CFB24" w:rsidR="00EB57BE" w:rsidRDefault="00EB57BE" w:rsidP="00092012">
            <w:pPr>
              <w:pStyle w:val="SOPBodyText"/>
              <w:cnfStyle w:val="000000010000" w:firstRow="0" w:lastRow="0" w:firstColumn="0" w:lastColumn="0" w:oddVBand="0" w:evenVBand="0" w:oddHBand="0" w:evenHBand="1" w:firstRowFirstColumn="0" w:firstRowLastColumn="0" w:lastRowFirstColumn="0" w:lastRowLastColumn="0"/>
            </w:pPr>
            <w:r>
              <w:t>Polarization Maintaining</w:t>
            </w:r>
          </w:p>
        </w:tc>
      </w:tr>
      <w:tr w:rsidR="00121131" w14:paraId="69A7BF99" w14:textId="77777777" w:rsidTr="001C017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24" w:type="dxa"/>
            <w:tcBorders>
              <w:right w:val="single" w:sz="4" w:space="0" w:color="auto"/>
            </w:tcBorders>
          </w:tcPr>
          <w:p w14:paraId="10EC72D1" w14:textId="0A83D2F3" w:rsidR="00121131" w:rsidRDefault="00121131" w:rsidP="00092012">
            <w:pPr>
              <w:pStyle w:val="SOPBodyText"/>
            </w:pPr>
            <w:r>
              <w:t>PZT</w:t>
            </w:r>
          </w:p>
        </w:tc>
        <w:tc>
          <w:tcPr>
            <w:tcW w:w="7016" w:type="dxa"/>
            <w:tcBorders>
              <w:left w:val="single" w:sz="4" w:space="0" w:color="auto"/>
            </w:tcBorders>
          </w:tcPr>
          <w:p w14:paraId="59FD68BB" w14:textId="148CD8AA" w:rsidR="00121131" w:rsidRDefault="00121131" w:rsidP="00092012">
            <w:pPr>
              <w:pStyle w:val="SOPBodyText"/>
              <w:cnfStyle w:val="000000100000" w:firstRow="0" w:lastRow="0" w:firstColumn="0" w:lastColumn="0" w:oddVBand="0" w:evenVBand="0" w:oddHBand="1" w:evenHBand="0" w:firstRowFirstColumn="0" w:firstRowLastColumn="0" w:lastRowFirstColumn="0" w:lastRowLastColumn="0"/>
            </w:pPr>
            <w:r>
              <w:t>Piezoelectric Transducer</w:t>
            </w:r>
          </w:p>
        </w:tc>
      </w:tr>
      <w:tr w:rsidR="001C0177" w14:paraId="1D192BB5" w14:textId="77777777" w:rsidTr="001C0177">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24" w:type="dxa"/>
            <w:tcBorders>
              <w:right w:val="single" w:sz="4" w:space="0" w:color="auto"/>
            </w:tcBorders>
          </w:tcPr>
          <w:p w14:paraId="35FE7990" w14:textId="64781212" w:rsidR="001C0177" w:rsidRDefault="001C0177" w:rsidP="00092012">
            <w:pPr>
              <w:pStyle w:val="SOPBodyText"/>
            </w:pPr>
            <w:r>
              <w:t>RF</w:t>
            </w:r>
          </w:p>
        </w:tc>
        <w:tc>
          <w:tcPr>
            <w:tcW w:w="7016" w:type="dxa"/>
            <w:tcBorders>
              <w:left w:val="single" w:sz="4" w:space="0" w:color="auto"/>
            </w:tcBorders>
          </w:tcPr>
          <w:p w14:paraId="7E8A5CDB" w14:textId="44CF0793" w:rsidR="001C0177" w:rsidRDefault="001C0177" w:rsidP="00092012">
            <w:pPr>
              <w:pStyle w:val="SOPBodyText"/>
              <w:cnfStyle w:val="000000010000" w:firstRow="0" w:lastRow="0" w:firstColumn="0" w:lastColumn="0" w:oddVBand="0" w:evenVBand="0" w:oddHBand="0" w:evenHBand="1" w:firstRowFirstColumn="0" w:firstRowLastColumn="0" w:lastRowFirstColumn="0" w:lastRowLastColumn="0"/>
            </w:pPr>
            <w:r>
              <w:t>Radio</w:t>
            </w:r>
            <w:r w:rsidR="00F343EE">
              <w:t>f</w:t>
            </w:r>
            <w:r>
              <w:t>requency</w:t>
            </w:r>
          </w:p>
        </w:tc>
      </w:tr>
      <w:tr w:rsidR="00EB57BE" w14:paraId="279BB3C6" w14:textId="77777777" w:rsidTr="00A2296F">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324" w:type="dxa"/>
            <w:tcBorders>
              <w:bottom w:val="single" w:sz="4" w:space="0" w:color="auto"/>
              <w:right w:val="none" w:sz="0" w:space="0" w:color="auto"/>
            </w:tcBorders>
          </w:tcPr>
          <w:p w14:paraId="63CB428C" w14:textId="60C46A21" w:rsidR="00EB57BE" w:rsidRDefault="00EB57BE" w:rsidP="00092012">
            <w:pPr>
              <w:pStyle w:val="SOPBodyText"/>
            </w:pPr>
            <w:r>
              <w:t>SC</w:t>
            </w:r>
          </w:p>
        </w:tc>
        <w:tc>
          <w:tcPr>
            <w:tcW w:w="7016" w:type="dxa"/>
            <w:tcBorders>
              <w:left w:val="none" w:sz="0" w:space="0" w:color="auto"/>
              <w:bottom w:val="single" w:sz="4" w:space="0" w:color="auto"/>
            </w:tcBorders>
          </w:tcPr>
          <w:p w14:paraId="07C4E541" w14:textId="13C82C4F" w:rsidR="00EB57BE" w:rsidRDefault="00EB57BE" w:rsidP="00092012">
            <w:pPr>
              <w:pStyle w:val="SOPBodyText"/>
              <w:cnfStyle w:val="000000100000" w:firstRow="0" w:lastRow="0" w:firstColumn="0" w:lastColumn="0" w:oddVBand="0" w:evenVBand="0" w:oddHBand="1" w:evenHBand="0" w:firstRowFirstColumn="0" w:firstRowLastColumn="0" w:lastRowFirstColumn="0" w:lastRowLastColumn="0"/>
            </w:pPr>
            <w:r>
              <w:t>Supercontinuum</w:t>
            </w:r>
          </w:p>
        </w:tc>
      </w:tr>
    </w:tbl>
    <w:p w14:paraId="6F8DE8CA" w14:textId="75E0090A" w:rsidR="00E03D62" w:rsidRDefault="00EB57BE" w:rsidP="00B575BD">
      <w:pPr>
        <w:pStyle w:val="SOPLevel1"/>
      </w:pPr>
      <w:r>
        <w:lastRenderedPageBreak/>
        <w:t>System</w:t>
      </w:r>
      <w:r w:rsidR="00E03D62">
        <w:t xml:space="preserve"> Description</w:t>
      </w:r>
    </w:p>
    <w:p w14:paraId="00CA7D3F" w14:textId="0C304713" w:rsidR="00EB57BE" w:rsidRDefault="00EB57BE" w:rsidP="00B732EF">
      <w:pPr>
        <w:pStyle w:val="SOPBodyText"/>
      </w:pPr>
      <w:r>
        <w:t>The system provides a fully stabilized FFC capable of performing optical frequency division of an optical clock. Two</w:t>
      </w:r>
      <w:r w:rsidR="001D6788">
        <w:t xml:space="preserve"> versions of the system</w:t>
      </w:r>
      <w:r>
        <w:t xml:space="preserve"> will be provided: (a) one that can divide an input 1556 nm optical clock</w:t>
      </w:r>
      <w:r w:rsidR="001467C9">
        <w:t xml:space="preserve"> signal</w:t>
      </w:r>
      <w:r>
        <w:t xml:space="preserve"> and (b) the other capable of dividing an input 778 nm optical clock</w:t>
      </w:r>
      <w:r w:rsidR="001467C9">
        <w:t xml:space="preserve"> signal</w:t>
      </w:r>
      <w:r>
        <w:t xml:space="preserve">. The </w:t>
      </w:r>
      <w:r w:rsidR="001D6788">
        <w:t xml:space="preserve">comb </w:t>
      </w:r>
      <w:r>
        <w:t>system comprises three modules:</w:t>
      </w:r>
    </w:p>
    <w:p w14:paraId="761C8A0E" w14:textId="6110045D" w:rsidR="00EB57BE" w:rsidRDefault="00EB57BE" w:rsidP="00EB57BE">
      <w:pPr>
        <w:pStyle w:val="SOPLevel2"/>
      </w:pPr>
      <w:r>
        <w:t>Comb Module</w:t>
      </w:r>
    </w:p>
    <w:p w14:paraId="6267344B" w14:textId="2FD9EB06" w:rsidR="00B82E59" w:rsidRDefault="00EB57BE" w:rsidP="00EB57BE">
      <w:pPr>
        <w:pStyle w:val="SOPLevel3"/>
      </w:pPr>
      <w:r>
        <w:t xml:space="preserve">Detects </w:t>
      </w:r>
      <w:r w:rsidR="00F76F95" w:rsidRPr="00F76F95">
        <w:rPr>
          <w:i/>
          <w:iCs/>
        </w:rPr>
        <w:t>f</w:t>
      </w:r>
      <w:r w:rsidR="00F76F95" w:rsidRPr="00F76F95">
        <w:rPr>
          <w:i/>
          <w:iCs/>
          <w:vertAlign w:val="subscript"/>
        </w:rPr>
        <w:t>CEO</w:t>
      </w:r>
      <w:r>
        <w:t xml:space="preserve"> of the FFC via</w:t>
      </w:r>
      <w:r w:rsidR="001D6788">
        <w:t xml:space="preserve"> the</w:t>
      </w:r>
      <w:r>
        <w:t xml:space="preserve"> “f-2f” </w:t>
      </w:r>
      <w:r w:rsidR="001D6788">
        <w:t>self-referencing technique</w:t>
      </w:r>
      <w:r>
        <w:t>.</w:t>
      </w:r>
    </w:p>
    <w:p w14:paraId="41D59BF0" w14:textId="653C614E" w:rsidR="00EB57BE" w:rsidRDefault="00EB57BE" w:rsidP="00EB57BE">
      <w:pPr>
        <w:pStyle w:val="SOPLevel3"/>
      </w:pPr>
      <w:r>
        <w:t xml:space="preserve">Detects </w:t>
      </w:r>
      <w:r w:rsidR="00F76F95" w:rsidRPr="00F76F95">
        <w:rPr>
          <w:i/>
          <w:iCs/>
        </w:rPr>
        <w:t>f</w:t>
      </w:r>
      <w:r w:rsidR="00F76F95">
        <w:rPr>
          <w:i/>
          <w:iCs/>
          <w:vertAlign w:val="subscript"/>
        </w:rPr>
        <w:t>REP</w:t>
      </w:r>
      <w:r>
        <w:t xml:space="preserve"> output of the comb oscillator.</w:t>
      </w:r>
    </w:p>
    <w:p w14:paraId="337C3C10" w14:textId="5BE3FA08" w:rsidR="00EB57BE" w:rsidRDefault="00EB57BE" w:rsidP="00EB57BE">
      <w:pPr>
        <w:pStyle w:val="SOPLevel3"/>
      </w:pPr>
      <w:r>
        <w:t xml:space="preserve">Detects optical heterodyne beat signal </w:t>
      </w:r>
      <w:r w:rsidR="00F76F95" w:rsidRPr="00F76F95">
        <w:rPr>
          <w:i/>
          <w:iCs/>
        </w:rPr>
        <w:t>f</w:t>
      </w:r>
      <w:r w:rsidR="00F76F95" w:rsidRPr="00F76F95">
        <w:rPr>
          <w:i/>
          <w:iCs/>
          <w:vertAlign w:val="subscript"/>
        </w:rPr>
        <w:t>O</w:t>
      </w:r>
      <w:r w:rsidR="00F76F95">
        <w:rPr>
          <w:i/>
          <w:iCs/>
          <w:vertAlign w:val="subscript"/>
        </w:rPr>
        <w:t>PT</w:t>
      </w:r>
      <w:r>
        <w:t xml:space="preserve"> between a (filtered) comb mode and an input CW optical frequency at either 1556 nm or 778 nm.</w:t>
      </w:r>
    </w:p>
    <w:p w14:paraId="6786A25B" w14:textId="539E3501" w:rsidR="00B82E59" w:rsidRDefault="00EB57BE" w:rsidP="00EB57BE">
      <w:pPr>
        <w:pStyle w:val="SOPLevel3"/>
      </w:pPr>
      <w:r>
        <w:t xml:space="preserve">Provides a PZT transducer for fast tuning of </w:t>
      </w:r>
      <w:r w:rsidR="00572C76" w:rsidRPr="00F76F95">
        <w:rPr>
          <w:i/>
          <w:iCs/>
        </w:rPr>
        <w:t>f</w:t>
      </w:r>
      <w:r w:rsidR="00572C76">
        <w:rPr>
          <w:i/>
          <w:iCs/>
          <w:vertAlign w:val="subscript"/>
        </w:rPr>
        <w:t>REP</w:t>
      </w:r>
      <w:r w:rsidR="00572C76">
        <w:t xml:space="preserve"> (</w:t>
      </w:r>
      <w:r w:rsidR="00572C76" w:rsidRPr="00F76F95">
        <w:rPr>
          <w:i/>
          <w:iCs/>
        </w:rPr>
        <w:t>f</w:t>
      </w:r>
      <w:r w:rsidR="00572C76">
        <w:rPr>
          <w:i/>
          <w:iCs/>
          <w:vertAlign w:val="subscript"/>
        </w:rPr>
        <w:t>OPT</w:t>
      </w:r>
      <w:r w:rsidR="00572C76">
        <w:t>)</w:t>
      </w:r>
      <w:r>
        <w:t>, including a built-in high-voltage driver.</w:t>
      </w:r>
    </w:p>
    <w:p w14:paraId="6F70FC5F" w14:textId="06FCDE36" w:rsidR="006976B3" w:rsidRDefault="00EB57BE" w:rsidP="00EB57BE">
      <w:pPr>
        <w:pStyle w:val="SOPLevel3"/>
      </w:pPr>
      <w:r>
        <w:t xml:space="preserve">Provides precise and stable temperature control of the laser cavity for coarse tuning of </w:t>
      </w:r>
      <w:r w:rsidR="00F76F95" w:rsidRPr="00F76F95">
        <w:rPr>
          <w:i/>
          <w:iCs/>
        </w:rPr>
        <w:t>f</w:t>
      </w:r>
      <w:r w:rsidR="00F76F95">
        <w:rPr>
          <w:i/>
          <w:iCs/>
          <w:vertAlign w:val="subscript"/>
        </w:rPr>
        <w:t>REP</w:t>
      </w:r>
      <w:r w:rsidR="00F76F95">
        <w:t xml:space="preserve"> </w:t>
      </w:r>
      <w:r w:rsidR="00572C76">
        <w:t>(</w:t>
      </w:r>
      <w:r w:rsidR="00F76F95" w:rsidRPr="00F76F95">
        <w:rPr>
          <w:i/>
          <w:iCs/>
        </w:rPr>
        <w:t>f</w:t>
      </w:r>
      <w:r w:rsidR="00F76F95">
        <w:rPr>
          <w:i/>
          <w:iCs/>
          <w:vertAlign w:val="subscript"/>
        </w:rPr>
        <w:t>OPT</w:t>
      </w:r>
      <w:r w:rsidR="00572C76">
        <w:t>).</w:t>
      </w:r>
    </w:p>
    <w:p w14:paraId="70EF9279" w14:textId="458A137F" w:rsidR="001467C9" w:rsidRDefault="001467C9" w:rsidP="00EB57BE">
      <w:pPr>
        <w:pStyle w:val="SOPLevel3"/>
      </w:pPr>
      <w:r>
        <w:t xml:space="preserve">Outputs </w:t>
      </w:r>
      <w:r w:rsidR="001C0177">
        <w:t>a portion of the</w:t>
      </w:r>
      <w:r>
        <w:t xml:space="preserve"> optical output </w:t>
      </w:r>
      <w:r w:rsidR="001C0177">
        <w:t>of</w:t>
      </w:r>
      <w:r>
        <w:t xml:space="preserve"> the mode-locked oscillator.</w:t>
      </w:r>
    </w:p>
    <w:p w14:paraId="5317A101" w14:textId="06B9925E" w:rsidR="001467C9" w:rsidRDefault="001467C9" w:rsidP="00EB57BE">
      <w:pPr>
        <w:pStyle w:val="SOPLevel3"/>
      </w:pPr>
      <w:r>
        <w:t xml:space="preserve">Outputs </w:t>
      </w:r>
      <w:r w:rsidR="001C0177">
        <w:t xml:space="preserve">a portion of the </w:t>
      </w:r>
      <w:r>
        <w:t xml:space="preserve">optical output </w:t>
      </w:r>
      <w:r w:rsidR="001C0177">
        <w:t>of</w:t>
      </w:r>
      <w:r>
        <w:t xml:space="preserve"> the supercontinuum.</w:t>
      </w:r>
    </w:p>
    <w:p w14:paraId="48972662" w14:textId="24DB2411" w:rsidR="00B82E59" w:rsidRDefault="00EB57BE" w:rsidP="00EB57BE">
      <w:pPr>
        <w:pStyle w:val="SOPLevel3"/>
      </w:pPr>
      <w:r>
        <w:t>Controlled either by I2C, USB, or GPIO (TTL-level logic)</w:t>
      </w:r>
      <w:r w:rsidR="006976B3">
        <w:t>.</w:t>
      </w:r>
      <w:r w:rsidR="001467C9">
        <w:t xml:space="preserve"> The GPIO can be configured for UART</w:t>
      </w:r>
      <w:r w:rsidR="00902EBE">
        <w:t xml:space="preserve"> communications</w:t>
      </w:r>
      <w:r w:rsidR="001467C9">
        <w:t>.</w:t>
      </w:r>
    </w:p>
    <w:p w14:paraId="58C7EC97" w14:textId="5E4EFDB6" w:rsidR="00EB57BE" w:rsidRDefault="00EB57BE" w:rsidP="00EB57BE">
      <w:pPr>
        <w:pStyle w:val="SOPLevel2"/>
      </w:pPr>
      <w:r>
        <w:t>Pump Laser Module</w:t>
      </w:r>
    </w:p>
    <w:p w14:paraId="17681240" w14:textId="0424BF03" w:rsidR="00EB57BE" w:rsidRDefault="00EB57BE" w:rsidP="00EB57BE">
      <w:pPr>
        <w:pStyle w:val="SOPLevel3"/>
      </w:pPr>
      <w:r>
        <w:t>Provides for up to four pump lasers to pump the</w:t>
      </w:r>
      <w:r w:rsidR="00065282">
        <w:t xml:space="preserve"> erbium gain fiber of the</w:t>
      </w:r>
      <w:r>
        <w:t xml:space="preserve"> FFC. The 1556 nm System requires two pump lasers. The 778 nm System requires three pump lasers.</w:t>
      </w:r>
    </w:p>
    <w:p w14:paraId="02DA8B5A" w14:textId="01582982" w:rsidR="00EB57BE" w:rsidRDefault="00EB57BE" w:rsidP="00EB57BE">
      <w:pPr>
        <w:pStyle w:val="SOPLevel3"/>
      </w:pPr>
      <w:r>
        <w:t>Allows full control of each pump laser’s injection current and temperature via I2C.</w:t>
      </w:r>
    </w:p>
    <w:p w14:paraId="2E3D156D" w14:textId="313B2B27" w:rsidR="00EB57BE" w:rsidRDefault="00EB57BE" w:rsidP="00EB57BE">
      <w:pPr>
        <w:pStyle w:val="SOPLevel3"/>
      </w:pPr>
      <w:r>
        <w:t xml:space="preserve">Provides a current modulation input for electronically tuning </w:t>
      </w:r>
      <w:r w:rsidR="00F76F95" w:rsidRPr="00F76F95">
        <w:rPr>
          <w:i/>
          <w:iCs/>
        </w:rPr>
        <w:t>f</w:t>
      </w:r>
      <w:r w:rsidR="00F76F95">
        <w:rPr>
          <w:i/>
          <w:iCs/>
          <w:vertAlign w:val="subscript"/>
        </w:rPr>
        <w:t>CEO</w:t>
      </w:r>
      <w:r>
        <w:t>.</w:t>
      </w:r>
    </w:p>
    <w:p w14:paraId="248018DA" w14:textId="37AD9AFF" w:rsidR="00EB57BE" w:rsidRDefault="00EB57BE" w:rsidP="00EB57BE">
      <w:pPr>
        <w:pStyle w:val="SOPLevel2"/>
      </w:pPr>
      <w:r>
        <w:t>FPGA Controller</w:t>
      </w:r>
    </w:p>
    <w:p w14:paraId="1A20022E" w14:textId="4560AB9F" w:rsidR="00EB57BE" w:rsidRDefault="006E5049" w:rsidP="00EB57BE">
      <w:pPr>
        <w:pStyle w:val="SOPLevel3"/>
      </w:pPr>
      <w:r>
        <w:t xml:space="preserve">Phase locks an input </w:t>
      </w:r>
      <w:r w:rsidR="00F76F95" w:rsidRPr="00F76F95">
        <w:rPr>
          <w:i/>
          <w:iCs/>
        </w:rPr>
        <w:t>f</w:t>
      </w:r>
      <w:r w:rsidR="00F76F95">
        <w:rPr>
          <w:i/>
          <w:iCs/>
          <w:vertAlign w:val="subscript"/>
        </w:rPr>
        <w:t>CEO</w:t>
      </w:r>
      <w:r>
        <w:t xml:space="preserve"> signal to a user-specified </w:t>
      </w:r>
      <w:r w:rsidR="001C0177">
        <w:t xml:space="preserve">RF </w:t>
      </w:r>
      <w:r>
        <w:t xml:space="preserve">reference frequency. Accepts an input </w:t>
      </w:r>
      <w:r w:rsidR="00F76F95" w:rsidRPr="00F76F95">
        <w:rPr>
          <w:i/>
          <w:iCs/>
        </w:rPr>
        <w:t>f</w:t>
      </w:r>
      <w:r w:rsidR="00F76F95">
        <w:rPr>
          <w:i/>
          <w:iCs/>
          <w:vertAlign w:val="subscript"/>
        </w:rPr>
        <w:t>CEO</w:t>
      </w:r>
      <w:r>
        <w:t xml:space="preserve"> signal and digitally processes it to generate an output control signal to the Current Modulation port of the Oscillator Pump Laser.</w:t>
      </w:r>
    </w:p>
    <w:p w14:paraId="5F46EC11" w14:textId="3E5ABD5F" w:rsidR="006E5049" w:rsidRDefault="006E5049" w:rsidP="006E5049">
      <w:pPr>
        <w:pStyle w:val="SOPLevel3"/>
      </w:pPr>
      <w:r>
        <w:t xml:space="preserve">Phase locks an input </w:t>
      </w:r>
      <w:r w:rsidR="00F76F95" w:rsidRPr="00F76F95">
        <w:rPr>
          <w:i/>
          <w:iCs/>
        </w:rPr>
        <w:t>f</w:t>
      </w:r>
      <w:r w:rsidR="00F76F95">
        <w:rPr>
          <w:i/>
          <w:iCs/>
          <w:vertAlign w:val="subscript"/>
        </w:rPr>
        <w:t>OPT</w:t>
      </w:r>
      <w:r>
        <w:t xml:space="preserve"> signal to a user-specified </w:t>
      </w:r>
      <w:r w:rsidR="001C0177">
        <w:t xml:space="preserve">RF </w:t>
      </w:r>
      <w:r>
        <w:t xml:space="preserve">reference frequency. Accepts an input </w:t>
      </w:r>
      <w:r w:rsidR="00F76F95" w:rsidRPr="00F76F95">
        <w:rPr>
          <w:i/>
          <w:iCs/>
        </w:rPr>
        <w:t>f</w:t>
      </w:r>
      <w:r w:rsidR="00F76F95">
        <w:rPr>
          <w:i/>
          <w:iCs/>
          <w:vertAlign w:val="subscript"/>
        </w:rPr>
        <w:t>OPT</w:t>
      </w:r>
      <w:r w:rsidR="00F76F95">
        <w:t xml:space="preserve"> </w:t>
      </w:r>
      <w:r>
        <w:t>signal and digitally processes it to generate an output control signal to the PZT Modulation port of the Comb Module.</w:t>
      </w:r>
    </w:p>
    <w:p w14:paraId="6FD52705" w14:textId="2402D054" w:rsidR="006E5049" w:rsidRDefault="006E5049" w:rsidP="00EB57BE">
      <w:pPr>
        <w:pStyle w:val="SOPLevel3"/>
      </w:pPr>
      <w:r>
        <w:lastRenderedPageBreak/>
        <w:t>Controlled via an application program running on an external PC.</w:t>
      </w:r>
    </w:p>
    <w:p w14:paraId="05EFE9D3" w14:textId="3AC2C5C7" w:rsidR="000676D2" w:rsidRDefault="006E5049" w:rsidP="000676D2">
      <w:pPr>
        <w:pStyle w:val="SOPLevel3"/>
      </w:pPr>
      <w:r>
        <w:t>Capable of referencing the phase-lock offset frequencies to an external clock.</w:t>
      </w:r>
    </w:p>
    <w:p w14:paraId="5D2A429A" w14:textId="77777777" w:rsidR="00902EBE" w:rsidRDefault="00902EBE" w:rsidP="00902EBE">
      <w:pPr>
        <w:pStyle w:val="SOPBodyText"/>
      </w:pPr>
    </w:p>
    <w:p w14:paraId="0C830252" w14:textId="2A404C6D" w:rsidR="00B575BD" w:rsidRDefault="003E1DC3" w:rsidP="000676D2">
      <w:pPr>
        <w:pStyle w:val="SOPLevel1"/>
      </w:pPr>
      <w:r>
        <w:t>System Block Diagram</w:t>
      </w:r>
    </w:p>
    <w:p w14:paraId="7FC0CA4F" w14:textId="77777777" w:rsidR="00902EBE" w:rsidRPr="000676D2" w:rsidRDefault="00902EBE" w:rsidP="00902EBE">
      <w:pPr>
        <w:pStyle w:val="SOPBodyText"/>
      </w:pPr>
    </w:p>
    <w:p w14:paraId="428C912D" w14:textId="61D54F3F" w:rsidR="00AA1584" w:rsidRDefault="00AB1FAB" w:rsidP="00AA1584">
      <w:pPr>
        <w:pStyle w:val="SOPNormal"/>
        <w:keepNext/>
        <w:jc w:val="center"/>
      </w:pPr>
      <w:r>
        <w:rPr>
          <w:noProof/>
        </w:rPr>
        <w:drawing>
          <wp:inline distT="0" distB="0" distL="0" distR="0" wp14:anchorId="007D7091" wp14:editId="54F96122">
            <wp:extent cx="5898673" cy="3252556"/>
            <wp:effectExtent l="0" t="0" r="6985"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861" cy="3276370"/>
                    </a:xfrm>
                    <a:prstGeom prst="rect">
                      <a:avLst/>
                    </a:prstGeom>
                    <a:noFill/>
                  </pic:spPr>
                </pic:pic>
              </a:graphicData>
            </a:graphic>
          </wp:inline>
        </w:drawing>
      </w:r>
    </w:p>
    <w:p w14:paraId="77864F64" w14:textId="31D55DB5" w:rsidR="00902EBE" w:rsidRPr="00902EBE" w:rsidRDefault="00AA1584" w:rsidP="00902EBE">
      <w:pPr>
        <w:pStyle w:val="Caption"/>
        <w:ind w:left="360"/>
        <w:rPr>
          <w:szCs w:val="20"/>
        </w:rPr>
      </w:pPr>
      <w:r w:rsidRPr="00AA1584">
        <w:rPr>
          <w:szCs w:val="20"/>
        </w:rPr>
        <w:t xml:space="preserve">Figure </w:t>
      </w:r>
      <w:r w:rsidRPr="00AA1584">
        <w:rPr>
          <w:szCs w:val="20"/>
        </w:rPr>
        <w:fldChar w:fldCharType="begin"/>
      </w:r>
      <w:r w:rsidRPr="00AA1584">
        <w:rPr>
          <w:szCs w:val="20"/>
        </w:rPr>
        <w:instrText xml:space="preserve"> SEQ Figure \* ARABIC </w:instrText>
      </w:r>
      <w:r w:rsidRPr="00AA1584">
        <w:rPr>
          <w:szCs w:val="20"/>
        </w:rPr>
        <w:fldChar w:fldCharType="separate"/>
      </w:r>
      <w:r w:rsidR="009926B4">
        <w:rPr>
          <w:noProof/>
          <w:szCs w:val="20"/>
        </w:rPr>
        <w:t>1</w:t>
      </w:r>
      <w:r w:rsidRPr="00AA1584">
        <w:rPr>
          <w:szCs w:val="20"/>
        </w:rPr>
        <w:fldChar w:fldCharType="end"/>
      </w:r>
      <w:r w:rsidRPr="00AA1584">
        <w:rPr>
          <w:szCs w:val="20"/>
        </w:rPr>
        <w:t xml:space="preserve">: </w:t>
      </w:r>
      <w:r w:rsidR="00A71230">
        <w:rPr>
          <w:szCs w:val="20"/>
        </w:rPr>
        <w:t>B</w:t>
      </w:r>
      <w:r w:rsidRPr="00AA1584">
        <w:rPr>
          <w:szCs w:val="20"/>
        </w:rPr>
        <w:t>lock diagram</w:t>
      </w:r>
      <w:r w:rsidR="00A71230">
        <w:rPr>
          <w:szCs w:val="20"/>
        </w:rPr>
        <w:t xml:space="preserve"> of the</w:t>
      </w:r>
      <w:r w:rsidR="006E5049">
        <w:rPr>
          <w:szCs w:val="20"/>
        </w:rPr>
        <w:t xml:space="preserve"> comb</w:t>
      </w:r>
      <w:r w:rsidR="00A71230">
        <w:rPr>
          <w:szCs w:val="20"/>
        </w:rPr>
        <w:t xml:space="preserve"> system</w:t>
      </w:r>
      <w:r w:rsidRPr="00AA1584">
        <w:rPr>
          <w:szCs w:val="20"/>
        </w:rPr>
        <w:t xml:space="preserve"> showing </w:t>
      </w:r>
      <w:r w:rsidR="00A71230">
        <w:rPr>
          <w:szCs w:val="20"/>
        </w:rPr>
        <w:t xml:space="preserve">the </w:t>
      </w:r>
      <w:r w:rsidR="006E5049">
        <w:rPr>
          <w:szCs w:val="20"/>
        </w:rPr>
        <w:t>three Vescent</w:t>
      </w:r>
      <w:r w:rsidRPr="00AA1584">
        <w:rPr>
          <w:szCs w:val="20"/>
        </w:rPr>
        <w:t xml:space="preserve"> components </w:t>
      </w:r>
      <w:r w:rsidR="00A71230">
        <w:rPr>
          <w:szCs w:val="20"/>
        </w:rPr>
        <w:t>in blue</w:t>
      </w:r>
      <w:r w:rsidR="006E5049">
        <w:rPr>
          <w:szCs w:val="20"/>
        </w:rPr>
        <w:t xml:space="preserve"> (Comb Module, Pump Laser Module, and FPGA Controller) and their interconnections with external </w:t>
      </w:r>
      <w:r w:rsidR="00AB1FAB">
        <w:rPr>
          <w:szCs w:val="20"/>
        </w:rPr>
        <w:t xml:space="preserve">user </w:t>
      </w:r>
      <w:r w:rsidR="006E5049">
        <w:rPr>
          <w:szCs w:val="20"/>
        </w:rPr>
        <w:t xml:space="preserve">system components. Power connections are red; computer control connections </w:t>
      </w:r>
      <w:r w:rsidR="00044BC1">
        <w:rPr>
          <w:szCs w:val="20"/>
        </w:rPr>
        <w:t>are</w:t>
      </w:r>
      <w:r w:rsidR="006E5049">
        <w:rPr>
          <w:szCs w:val="20"/>
        </w:rPr>
        <w:t xml:space="preserve"> gold; optical fiber connections are green; and analog electrical signals are grey.</w:t>
      </w:r>
      <w:r w:rsidR="00F60727">
        <w:rPr>
          <w:szCs w:val="20"/>
        </w:rPr>
        <w:t xml:space="preserve"> Number</w:t>
      </w:r>
      <w:r w:rsidR="00044BC1">
        <w:rPr>
          <w:szCs w:val="20"/>
        </w:rPr>
        <w:t>ed</w:t>
      </w:r>
      <w:r w:rsidR="00F60727">
        <w:rPr>
          <w:szCs w:val="20"/>
        </w:rPr>
        <w:t xml:space="preserve"> labels correspond to IDs referred to in the connector specifications given below</w:t>
      </w:r>
      <w:r w:rsidR="00044BC1">
        <w:rPr>
          <w:szCs w:val="20"/>
        </w:rPr>
        <w:t xml:space="preserve"> for each module.</w:t>
      </w:r>
    </w:p>
    <w:p w14:paraId="71BFDE86" w14:textId="77777777" w:rsidR="00902EBE" w:rsidRDefault="00902EBE">
      <w:pPr>
        <w:rPr>
          <w:rFonts w:ascii="Arial" w:hAnsi="Arial"/>
          <w:b/>
          <w:bCs/>
          <w:color w:val="365F91"/>
          <w:lang w:eastAsia="ar-SA"/>
        </w:rPr>
      </w:pPr>
      <w:r>
        <w:br w:type="page"/>
      </w:r>
    </w:p>
    <w:p w14:paraId="272AA06F" w14:textId="0A336BEB" w:rsidR="00C008BB" w:rsidRPr="00126F5E" w:rsidRDefault="00EB57BE" w:rsidP="00126F5E">
      <w:pPr>
        <w:pStyle w:val="SOPLevel1"/>
        <w:rPr>
          <w:szCs w:val="20"/>
        </w:rPr>
      </w:pPr>
      <w:r>
        <w:lastRenderedPageBreak/>
        <w:t>Comb Module</w:t>
      </w:r>
    </w:p>
    <w:p w14:paraId="6580515A" w14:textId="7501CE23" w:rsidR="008C5124" w:rsidRDefault="008C5124" w:rsidP="008C5124">
      <w:pPr>
        <w:pStyle w:val="SOPLevel2"/>
      </w:pPr>
      <w:r>
        <w:t>Connector Specifications</w:t>
      </w:r>
      <w:r w:rsidR="00126F5E">
        <w:t xml:space="preserve"> (see </w:t>
      </w:r>
      <w:r w:rsidR="00126F5E">
        <w:fldChar w:fldCharType="begin"/>
      </w:r>
      <w:r w:rsidR="00126F5E">
        <w:instrText xml:space="preserve"> REF _Ref79012259 \h </w:instrText>
      </w:r>
      <w:r w:rsidR="00126F5E">
        <w:fldChar w:fldCharType="separate"/>
      </w:r>
      <w:r w:rsidR="009926B4">
        <w:t xml:space="preserve">Figure </w:t>
      </w:r>
      <w:r w:rsidR="009926B4">
        <w:rPr>
          <w:noProof/>
        </w:rPr>
        <w:t>2</w:t>
      </w:r>
      <w:r w:rsidR="00126F5E">
        <w:fldChar w:fldCharType="end"/>
      </w:r>
      <w:r w:rsidR="00126F5E">
        <w:t xml:space="preserve"> for panel locations)</w:t>
      </w:r>
    </w:p>
    <w:tbl>
      <w:tblPr>
        <w:tblStyle w:val="GridTable4-Accent1"/>
        <w:tblW w:w="9720" w:type="dxa"/>
        <w:tblInd w:w="-95" w:type="dxa"/>
        <w:tblLook w:val="04A0" w:firstRow="1" w:lastRow="0" w:firstColumn="1" w:lastColumn="0" w:noHBand="0" w:noVBand="1"/>
      </w:tblPr>
      <w:tblGrid>
        <w:gridCol w:w="669"/>
        <w:gridCol w:w="2301"/>
        <w:gridCol w:w="3150"/>
        <w:gridCol w:w="3600"/>
      </w:tblGrid>
      <w:tr w:rsidR="00CD47D8" w:rsidRPr="000F2498" w14:paraId="4BDCB37E" w14:textId="77777777" w:rsidTr="00126F5E">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669" w:type="dxa"/>
            <w:vAlign w:val="center"/>
          </w:tcPr>
          <w:p w14:paraId="24C7A644" w14:textId="29F6AB5C" w:rsidR="008E0EEC" w:rsidRPr="000F2498" w:rsidRDefault="008E0EEC" w:rsidP="00CD47D8">
            <w:pPr>
              <w:pStyle w:val="SOPTableText"/>
              <w:jc w:val="center"/>
              <w:rPr>
                <w:sz w:val="20"/>
                <w:szCs w:val="20"/>
              </w:rPr>
            </w:pPr>
            <w:r w:rsidRPr="000F2498">
              <w:rPr>
                <w:sz w:val="20"/>
                <w:szCs w:val="20"/>
              </w:rPr>
              <w:t>ID</w:t>
            </w:r>
          </w:p>
        </w:tc>
        <w:tc>
          <w:tcPr>
            <w:tcW w:w="2301" w:type="dxa"/>
            <w:vAlign w:val="center"/>
          </w:tcPr>
          <w:p w14:paraId="74ED2CF7" w14:textId="0FB819EF" w:rsidR="008E0EEC" w:rsidRPr="000F2498" w:rsidRDefault="008E0EEC" w:rsidP="00CD47D8">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sidRPr="000F2498">
              <w:rPr>
                <w:sz w:val="20"/>
                <w:szCs w:val="20"/>
              </w:rPr>
              <w:t>Function</w:t>
            </w:r>
          </w:p>
        </w:tc>
        <w:tc>
          <w:tcPr>
            <w:tcW w:w="3150" w:type="dxa"/>
            <w:vAlign w:val="center"/>
          </w:tcPr>
          <w:p w14:paraId="49E2ED46" w14:textId="77777777" w:rsidR="008E0EEC" w:rsidRPr="000F2498" w:rsidRDefault="008E0EEC" w:rsidP="00CD47D8">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sidRPr="000F2498">
              <w:rPr>
                <w:sz w:val="20"/>
                <w:szCs w:val="20"/>
              </w:rPr>
              <w:t>Signals</w:t>
            </w:r>
          </w:p>
        </w:tc>
        <w:tc>
          <w:tcPr>
            <w:tcW w:w="3600" w:type="dxa"/>
            <w:vAlign w:val="center"/>
          </w:tcPr>
          <w:p w14:paraId="21B585DA" w14:textId="776AAC29" w:rsidR="008E0EEC" w:rsidRPr="000F2498" w:rsidRDefault="00554A87" w:rsidP="00CD47D8">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Module </w:t>
            </w:r>
            <w:r w:rsidR="008E0EEC" w:rsidRPr="000F2498">
              <w:rPr>
                <w:sz w:val="20"/>
                <w:szCs w:val="20"/>
              </w:rPr>
              <w:t>Connector Specification</w:t>
            </w:r>
          </w:p>
        </w:tc>
      </w:tr>
      <w:tr w:rsidR="00CD47D8" w:rsidRPr="000F2498" w14:paraId="03601D99" w14:textId="77777777" w:rsidTr="00126F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79C2526A" w14:textId="307D0729" w:rsidR="008E0EEC" w:rsidRPr="000F2498" w:rsidRDefault="008E0EEC" w:rsidP="008E0EEC">
            <w:pPr>
              <w:pStyle w:val="SOPTableText"/>
              <w:jc w:val="center"/>
              <w:rPr>
                <w:sz w:val="20"/>
                <w:szCs w:val="20"/>
              </w:rPr>
            </w:pPr>
            <w:r w:rsidRPr="000F2498">
              <w:rPr>
                <w:sz w:val="20"/>
                <w:szCs w:val="20"/>
              </w:rPr>
              <w:t>1</w:t>
            </w:r>
          </w:p>
        </w:tc>
        <w:tc>
          <w:tcPr>
            <w:tcW w:w="2301" w:type="dxa"/>
            <w:vAlign w:val="center"/>
          </w:tcPr>
          <w:p w14:paraId="6CDEC48F" w14:textId="073951B2" w:rsidR="008E0EEC" w:rsidRPr="000F2498"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PZT Mod In</w:t>
            </w:r>
            <w:r w:rsidR="00126F5E">
              <w:rPr>
                <w:sz w:val="20"/>
                <w:szCs w:val="20"/>
              </w:rPr>
              <w:t>put</w:t>
            </w:r>
          </w:p>
        </w:tc>
        <w:tc>
          <w:tcPr>
            <w:tcW w:w="3150" w:type="dxa"/>
            <w:vAlign w:val="center"/>
          </w:tcPr>
          <w:p w14:paraId="3DC3FEA5" w14:textId="270C45CB" w:rsidR="00772C2A" w:rsidRDefault="000D56C5"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Analog Voltage</w:t>
            </w:r>
            <w:r w:rsidR="00EB57BE">
              <w:rPr>
                <w:sz w:val="20"/>
                <w:szCs w:val="20"/>
              </w:rPr>
              <w:t xml:space="preserve"> (0-8 VDC)</w:t>
            </w:r>
          </w:p>
          <w:p w14:paraId="28F43B78" w14:textId="3F5BF0E3" w:rsidR="00EB57BE" w:rsidRPr="000F2498" w:rsidRDefault="00126F5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GND</w:t>
            </w:r>
          </w:p>
        </w:tc>
        <w:tc>
          <w:tcPr>
            <w:tcW w:w="3600" w:type="dxa"/>
            <w:vAlign w:val="center"/>
          </w:tcPr>
          <w:p w14:paraId="3C9A37EC" w14:textId="5FC647F9" w:rsidR="000F2498" w:rsidRPr="000F2498"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sidRPr="000F2498">
              <w:rPr>
                <w:sz w:val="20"/>
                <w:szCs w:val="20"/>
              </w:rPr>
              <w:t>SMA</w:t>
            </w:r>
            <w:r>
              <w:rPr>
                <w:sz w:val="20"/>
                <w:szCs w:val="20"/>
              </w:rPr>
              <w:t xml:space="preserve">, </w:t>
            </w:r>
            <w:r w:rsidR="00B30DCC">
              <w:rPr>
                <w:sz w:val="20"/>
                <w:szCs w:val="20"/>
              </w:rPr>
              <w:t>Fem</w:t>
            </w:r>
            <w:r>
              <w:rPr>
                <w:sz w:val="20"/>
                <w:szCs w:val="20"/>
              </w:rPr>
              <w:t>ale</w:t>
            </w:r>
          </w:p>
        </w:tc>
      </w:tr>
      <w:tr w:rsidR="00CD47D8" w:rsidRPr="000F2498" w14:paraId="259F8D4B" w14:textId="77777777" w:rsidTr="00126F5E">
        <w:trPr>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78C7FC78" w14:textId="478879A0" w:rsidR="008E0EEC" w:rsidRPr="000F2498" w:rsidRDefault="008E0EEC" w:rsidP="008E0EEC">
            <w:pPr>
              <w:pStyle w:val="SOPTableText"/>
              <w:jc w:val="center"/>
              <w:rPr>
                <w:sz w:val="20"/>
                <w:szCs w:val="20"/>
              </w:rPr>
            </w:pPr>
            <w:r w:rsidRPr="000F2498">
              <w:rPr>
                <w:sz w:val="20"/>
                <w:szCs w:val="20"/>
              </w:rPr>
              <w:t>2</w:t>
            </w:r>
          </w:p>
        </w:tc>
        <w:tc>
          <w:tcPr>
            <w:tcW w:w="2301" w:type="dxa"/>
            <w:vAlign w:val="center"/>
          </w:tcPr>
          <w:p w14:paraId="195C274A" w14:textId="3693B227" w:rsidR="008E0EEC" w:rsidRPr="000F2498" w:rsidRDefault="00EB57B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Digital Control</w:t>
            </w:r>
          </w:p>
        </w:tc>
        <w:tc>
          <w:tcPr>
            <w:tcW w:w="3150" w:type="dxa"/>
            <w:vAlign w:val="center"/>
          </w:tcPr>
          <w:p w14:paraId="73D9A399" w14:textId="23FE4391" w:rsidR="008E0EEC" w:rsidRDefault="00EB57B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I2C Serial Interface (SDA, SCL)</w:t>
            </w:r>
          </w:p>
          <w:p w14:paraId="064257B3" w14:textId="39910B23" w:rsidR="00EB57BE" w:rsidRPr="000F2498" w:rsidRDefault="00EB57B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GPIOx3 (UART capable)</w:t>
            </w:r>
          </w:p>
        </w:tc>
        <w:tc>
          <w:tcPr>
            <w:tcW w:w="3600" w:type="dxa"/>
            <w:vAlign w:val="center"/>
          </w:tcPr>
          <w:p w14:paraId="2352B8C0" w14:textId="77777777" w:rsidR="008E0EEC" w:rsidRDefault="00EB57B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 Connectivity 5747844-5</w:t>
            </w:r>
          </w:p>
          <w:p w14:paraId="0E0895BA" w14:textId="77777777" w:rsidR="00EB57BE" w:rsidRDefault="00EB57B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Connector, D-Subminiature, 9 Socket, Rear Panel Mount 90˚ Receptacle, Through Hole</w:t>
            </w:r>
          </w:p>
          <w:p w14:paraId="05EB900F" w14:textId="68EFF5E5" w:rsidR="00126F5E" w:rsidRDefault="00126F5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p>
          <w:p w14:paraId="54566F82" w14:textId="77777777" w:rsidR="00110102" w:rsidRDefault="00110102" w:rsidP="00110102">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Mating Cable Assembly: </w:t>
            </w:r>
          </w:p>
          <w:p w14:paraId="1300A0BA" w14:textId="77777777" w:rsidR="00110102" w:rsidRDefault="00110102" w:rsidP="00110102">
            <w:pPr>
              <w:pStyle w:val="SOPTableText"/>
              <w:cnfStyle w:val="000000000000" w:firstRow="0" w:lastRow="0" w:firstColumn="0" w:lastColumn="0" w:oddVBand="0" w:evenVBand="0" w:oddHBand="0" w:evenHBand="0" w:firstRowFirstColumn="0" w:firstRowLastColumn="0" w:lastRowFirstColumn="0" w:lastRowLastColumn="0"/>
              <w:rPr>
                <w:sz w:val="20"/>
                <w:szCs w:val="20"/>
              </w:rPr>
            </w:pPr>
            <w:proofErr w:type="spellStart"/>
            <w:r>
              <w:rPr>
                <w:sz w:val="20"/>
                <w:szCs w:val="20"/>
              </w:rPr>
              <w:t>Conec</w:t>
            </w:r>
            <w:proofErr w:type="spellEnd"/>
            <w:r>
              <w:rPr>
                <w:sz w:val="20"/>
                <w:szCs w:val="20"/>
              </w:rPr>
              <w:t xml:space="preserve"> 15-008163</w:t>
            </w:r>
          </w:p>
          <w:p w14:paraId="1A22B286" w14:textId="77777777" w:rsidR="00110102" w:rsidRDefault="00110102" w:rsidP="00110102">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(Mouser P/N 706-15-008163)</w:t>
            </w:r>
          </w:p>
          <w:p w14:paraId="58B935EB" w14:textId="402785F0" w:rsidR="00110102" w:rsidRDefault="00110102" w:rsidP="00110102">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Cable, DSUB, 9 Pin Plug, Unshielded, 22AWG, 4M (Might also consider a shielded cable)</w:t>
            </w:r>
          </w:p>
          <w:p w14:paraId="3A2B2E64" w14:textId="2FFEDB8D" w:rsidR="00126F5E" w:rsidRPr="000F2498" w:rsidRDefault="00126F5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p>
        </w:tc>
      </w:tr>
      <w:tr w:rsidR="00CD47D8" w:rsidRPr="000F2498" w14:paraId="673FE78F" w14:textId="77777777" w:rsidTr="00126F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0C2CD561" w14:textId="59AEBEC6" w:rsidR="008E0EEC" w:rsidRPr="000F2498" w:rsidRDefault="008E0EEC" w:rsidP="008E0EEC">
            <w:pPr>
              <w:pStyle w:val="SOPTableText"/>
              <w:jc w:val="center"/>
              <w:rPr>
                <w:sz w:val="20"/>
                <w:szCs w:val="20"/>
              </w:rPr>
            </w:pPr>
            <w:r w:rsidRPr="000F2498">
              <w:rPr>
                <w:sz w:val="20"/>
                <w:szCs w:val="20"/>
              </w:rPr>
              <w:t>3</w:t>
            </w:r>
          </w:p>
        </w:tc>
        <w:tc>
          <w:tcPr>
            <w:tcW w:w="2301" w:type="dxa"/>
            <w:vAlign w:val="center"/>
          </w:tcPr>
          <w:p w14:paraId="74FC3D5A" w14:textId="0C44858B" w:rsidR="008E0EEC" w:rsidRPr="000F2498"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DC Power Input</w:t>
            </w:r>
          </w:p>
        </w:tc>
        <w:tc>
          <w:tcPr>
            <w:tcW w:w="3150" w:type="dxa"/>
            <w:vAlign w:val="center"/>
          </w:tcPr>
          <w:p w14:paraId="012773B3" w14:textId="36A834A6" w:rsidR="008E0EEC"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VDC</w:t>
            </w:r>
            <w:r w:rsidR="001C0177">
              <w:rPr>
                <w:sz w:val="20"/>
                <w:szCs w:val="20"/>
              </w:rPr>
              <w:t xml:space="preserve"> </w:t>
            </w:r>
            <w:r w:rsidR="00A2296F">
              <w:rPr>
                <w:sz w:val="20"/>
                <w:szCs w:val="20"/>
              </w:rPr>
              <w:t>(&lt; 1.5 A)</w:t>
            </w:r>
          </w:p>
          <w:p w14:paraId="7219CEA3" w14:textId="4FA73D46" w:rsidR="00EB57BE"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VDC Return</w:t>
            </w:r>
          </w:p>
          <w:p w14:paraId="2E88EAFC" w14:textId="7207F754" w:rsidR="00EB57BE"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 VDC</w:t>
            </w:r>
            <w:r w:rsidR="001C0177">
              <w:rPr>
                <w:sz w:val="20"/>
                <w:szCs w:val="20"/>
              </w:rPr>
              <w:t xml:space="preserve"> </w:t>
            </w:r>
            <w:r w:rsidR="00A2296F">
              <w:rPr>
                <w:sz w:val="20"/>
                <w:szCs w:val="20"/>
              </w:rPr>
              <w:t>(&lt; 0.25 A)</w:t>
            </w:r>
          </w:p>
          <w:p w14:paraId="6CD52B63" w14:textId="5916B91B" w:rsidR="00EB57BE"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 VDC</w:t>
            </w:r>
            <w:r w:rsidR="001C0177">
              <w:rPr>
                <w:sz w:val="20"/>
                <w:szCs w:val="20"/>
              </w:rPr>
              <w:t xml:space="preserve"> </w:t>
            </w:r>
            <w:r w:rsidR="00A2296F">
              <w:rPr>
                <w:sz w:val="20"/>
                <w:szCs w:val="20"/>
              </w:rPr>
              <w:t>(&lt; 0.25 A)</w:t>
            </w:r>
          </w:p>
          <w:p w14:paraId="4B38388F" w14:textId="4A683E91" w:rsidR="00EB57BE" w:rsidRPr="000F2498"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 VDC Return</w:t>
            </w:r>
          </w:p>
        </w:tc>
        <w:tc>
          <w:tcPr>
            <w:tcW w:w="3600" w:type="dxa"/>
            <w:vAlign w:val="center"/>
          </w:tcPr>
          <w:p w14:paraId="21DDEC34" w14:textId="77777777" w:rsidR="00EB57BE"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proofErr w:type="spellStart"/>
            <w:r>
              <w:rPr>
                <w:sz w:val="20"/>
                <w:szCs w:val="20"/>
              </w:rPr>
              <w:t>Conec</w:t>
            </w:r>
            <w:proofErr w:type="spellEnd"/>
            <w:r>
              <w:rPr>
                <w:sz w:val="20"/>
                <w:szCs w:val="20"/>
              </w:rPr>
              <w:t xml:space="preserve"> 43-01211</w:t>
            </w:r>
          </w:p>
          <w:p w14:paraId="3326776F" w14:textId="77777777" w:rsidR="00EB57BE"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Connector, M12, 5 Pin, Front Panel Mount 90˚ Receptacle, Through Hole</w:t>
            </w:r>
          </w:p>
          <w:p w14:paraId="2D4557AC" w14:textId="77777777" w:rsidR="00126F5E" w:rsidRDefault="00126F5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p>
          <w:p w14:paraId="5F397E85" w14:textId="77777777" w:rsidR="00110102" w:rsidRDefault="00110102" w:rsidP="00110102">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Mating Cable Assembly: </w:t>
            </w:r>
          </w:p>
          <w:p w14:paraId="3BB7AD67" w14:textId="77777777" w:rsidR="00110102" w:rsidRDefault="00110102" w:rsidP="00110102">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TE Connectivity T4161320005-002 (Digi-Key P/N A142281-ND) </w:t>
            </w:r>
          </w:p>
          <w:p w14:paraId="46DEAA81" w14:textId="10841047" w:rsidR="00126F5E" w:rsidRPr="000F2498" w:rsidRDefault="00110102" w:rsidP="00110102">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Cable, M12, 5 Socket Plug, Shielded, 22AWG, 1M</w:t>
            </w:r>
          </w:p>
        </w:tc>
      </w:tr>
      <w:tr w:rsidR="00CD47D8" w:rsidRPr="000F2498" w14:paraId="4D399AA2" w14:textId="77777777" w:rsidTr="00126F5E">
        <w:trPr>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1518483F" w14:textId="1FD98EFE" w:rsidR="008E0EEC" w:rsidRPr="000F2498" w:rsidRDefault="008E0EEC" w:rsidP="008E0EEC">
            <w:pPr>
              <w:pStyle w:val="SOPTableText"/>
              <w:jc w:val="center"/>
              <w:rPr>
                <w:sz w:val="20"/>
                <w:szCs w:val="20"/>
              </w:rPr>
            </w:pPr>
            <w:r w:rsidRPr="000F2498">
              <w:rPr>
                <w:sz w:val="20"/>
                <w:szCs w:val="20"/>
              </w:rPr>
              <w:t>4</w:t>
            </w:r>
          </w:p>
        </w:tc>
        <w:tc>
          <w:tcPr>
            <w:tcW w:w="2301" w:type="dxa"/>
            <w:vAlign w:val="center"/>
          </w:tcPr>
          <w:p w14:paraId="19A34AD8" w14:textId="7B3C5966" w:rsidR="008E0EEC" w:rsidRPr="000F2498" w:rsidRDefault="00F34F1C"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sidRPr="00F34F1C">
              <w:rPr>
                <w:i/>
                <w:iCs/>
                <w:sz w:val="20"/>
                <w:szCs w:val="20"/>
              </w:rPr>
              <w:t>f</w:t>
            </w:r>
            <w:r w:rsidRPr="00F34F1C">
              <w:rPr>
                <w:i/>
                <w:iCs/>
                <w:sz w:val="20"/>
                <w:szCs w:val="20"/>
                <w:vertAlign w:val="subscript"/>
              </w:rPr>
              <w:t>CEO</w:t>
            </w:r>
            <w:r w:rsidR="00EB57BE">
              <w:rPr>
                <w:sz w:val="20"/>
                <w:szCs w:val="20"/>
              </w:rPr>
              <w:t xml:space="preserve"> Out</w:t>
            </w:r>
            <w:r w:rsidR="00126F5E">
              <w:rPr>
                <w:sz w:val="20"/>
                <w:szCs w:val="20"/>
              </w:rPr>
              <w:t>put</w:t>
            </w:r>
          </w:p>
        </w:tc>
        <w:tc>
          <w:tcPr>
            <w:tcW w:w="3150" w:type="dxa"/>
            <w:vAlign w:val="center"/>
          </w:tcPr>
          <w:p w14:paraId="295EC125" w14:textId="3289A29F" w:rsidR="008E0EEC" w:rsidRDefault="00EB57B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RF </w:t>
            </w:r>
            <w:r w:rsidR="003C33FB">
              <w:rPr>
                <w:sz w:val="20"/>
                <w:szCs w:val="20"/>
              </w:rPr>
              <w:t>(</w:t>
            </w:r>
            <w:r w:rsidR="000D56C5">
              <w:rPr>
                <w:sz w:val="20"/>
                <w:szCs w:val="20"/>
              </w:rPr>
              <w:t>100 MHz BW, -30 dBm</w:t>
            </w:r>
            <w:r w:rsidR="003C33FB">
              <w:rPr>
                <w:sz w:val="20"/>
                <w:szCs w:val="20"/>
              </w:rPr>
              <w:t>)</w:t>
            </w:r>
          </w:p>
          <w:p w14:paraId="287AF78B" w14:textId="21EF73D0" w:rsidR="00EB57BE" w:rsidRPr="000F2498" w:rsidRDefault="00EB57B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GND</w:t>
            </w:r>
          </w:p>
        </w:tc>
        <w:tc>
          <w:tcPr>
            <w:tcW w:w="3600" w:type="dxa"/>
            <w:vAlign w:val="center"/>
          </w:tcPr>
          <w:p w14:paraId="10775662" w14:textId="18BCEEC4" w:rsidR="008E0EEC" w:rsidRPr="000F2498" w:rsidDel="00524969" w:rsidRDefault="00CD47D8"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sidRPr="000F2498">
              <w:rPr>
                <w:sz w:val="20"/>
                <w:szCs w:val="20"/>
              </w:rPr>
              <w:t>SMA</w:t>
            </w:r>
            <w:r w:rsidR="001F6AB3">
              <w:rPr>
                <w:sz w:val="20"/>
                <w:szCs w:val="20"/>
              </w:rPr>
              <w:t xml:space="preserve">, </w:t>
            </w:r>
            <w:r w:rsidR="00B30DCC">
              <w:rPr>
                <w:sz w:val="20"/>
                <w:szCs w:val="20"/>
              </w:rPr>
              <w:t>Fem</w:t>
            </w:r>
            <w:r w:rsidR="00EB57BE">
              <w:rPr>
                <w:sz w:val="20"/>
                <w:szCs w:val="20"/>
              </w:rPr>
              <w:t>ale</w:t>
            </w:r>
          </w:p>
        </w:tc>
      </w:tr>
      <w:tr w:rsidR="00CD47D8" w:rsidRPr="000F2498" w14:paraId="6B3E4AA4" w14:textId="77777777" w:rsidTr="00126F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728528A2" w14:textId="784F70AD" w:rsidR="008E0EEC" w:rsidRPr="000F2498" w:rsidRDefault="008E0EEC" w:rsidP="008E0EEC">
            <w:pPr>
              <w:pStyle w:val="SOPTableText"/>
              <w:jc w:val="center"/>
              <w:rPr>
                <w:sz w:val="20"/>
                <w:szCs w:val="20"/>
              </w:rPr>
            </w:pPr>
            <w:r w:rsidRPr="000F2498">
              <w:rPr>
                <w:sz w:val="20"/>
                <w:szCs w:val="20"/>
              </w:rPr>
              <w:t>5</w:t>
            </w:r>
          </w:p>
        </w:tc>
        <w:tc>
          <w:tcPr>
            <w:tcW w:w="2301" w:type="dxa"/>
            <w:vAlign w:val="center"/>
          </w:tcPr>
          <w:p w14:paraId="35EE190F" w14:textId="3D99EC02" w:rsidR="008E0EEC" w:rsidRPr="000F2498" w:rsidRDefault="00F34F1C"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sidRPr="00F34F1C">
              <w:rPr>
                <w:i/>
                <w:iCs/>
                <w:sz w:val="20"/>
                <w:szCs w:val="20"/>
              </w:rPr>
              <w:t>f</w:t>
            </w:r>
            <w:r>
              <w:rPr>
                <w:i/>
                <w:iCs/>
                <w:sz w:val="20"/>
                <w:szCs w:val="20"/>
                <w:vertAlign w:val="subscript"/>
              </w:rPr>
              <w:t>OPT</w:t>
            </w:r>
            <w:r w:rsidR="00EB57BE">
              <w:rPr>
                <w:sz w:val="20"/>
                <w:szCs w:val="20"/>
              </w:rPr>
              <w:t xml:space="preserve"> Out</w:t>
            </w:r>
            <w:r w:rsidR="00126F5E">
              <w:rPr>
                <w:sz w:val="20"/>
                <w:szCs w:val="20"/>
              </w:rPr>
              <w:t>put</w:t>
            </w:r>
          </w:p>
        </w:tc>
        <w:tc>
          <w:tcPr>
            <w:tcW w:w="3150" w:type="dxa"/>
            <w:vAlign w:val="center"/>
          </w:tcPr>
          <w:p w14:paraId="0715E114" w14:textId="3B7DA573" w:rsidR="005E663A"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RF</w:t>
            </w:r>
            <w:r w:rsidR="005E1A05">
              <w:rPr>
                <w:sz w:val="20"/>
                <w:szCs w:val="20"/>
              </w:rPr>
              <w:t xml:space="preserve"> </w:t>
            </w:r>
            <w:r w:rsidR="003C33FB">
              <w:rPr>
                <w:sz w:val="20"/>
                <w:szCs w:val="20"/>
              </w:rPr>
              <w:t>(</w:t>
            </w:r>
            <w:r w:rsidR="000D56C5">
              <w:rPr>
                <w:sz w:val="20"/>
                <w:szCs w:val="20"/>
              </w:rPr>
              <w:t>100 MHz BW, -10 dBm</w:t>
            </w:r>
            <w:r w:rsidR="003C33FB">
              <w:rPr>
                <w:sz w:val="20"/>
                <w:szCs w:val="20"/>
              </w:rPr>
              <w:t>)</w:t>
            </w:r>
          </w:p>
          <w:p w14:paraId="75FE0F8D" w14:textId="1671B445" w:rsidR="00EB57BE" w:rsidRPr="000F2498"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GND</w:t>
            </w:r>
          </w:p>
        </w:tc>
        <w:tc>
          <w:tcPr>
            <w:tcW w:w="3600" w:type="dxa"/>
            <w:vAlign w:val="center"/>
          </w:tcPr>
          <w:p w14:paraId="2EA7824B" w14:textId="3D25FADE" w:rsidR="008E0EEC" w:rsidRPr="000F2498" w:rsidRDefault="00EB57BE" w:rsidP="000F2498">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sidRPr="000F2498">
              <w:rPr>
                <w:sz w:val="20"/>
                <w:szCs w:val="20"/>
              </w:rPr>
              <w:t>SMA</w:t>
            </w:r>
            <w:r>
              <w:rPr>
                <w:sz w:val="20"/>
                <w:szCs w:val="20"/>
              </w:rPr>
              <w:t>,</w:t>
            </w:r>
            <w:r w:rsidR="00B30DCC">
              <w:rPr>
                <w:sz w:val="20"/>
                <w:szCs w:val="20"/>
              </w:rPr>
              <w:t xml:space="preserve"> Fem</w:t>
            </w:r>
            <w:r>
              <w:rPr>
                <w:sz w:val="20"/>
                <w:szCs w:val="20"/>
              </w:rPr>
              <w:t>ale</w:t>
            </w:r>
          </w:p>
        </w:tc>
      </w:tr>
      <w:tr w:rsidR="00EB57BE" w:rsidRPr="000F2498" w14:paraId="0C9DADB1" w14:textId="77777777" w:rsidTr="00126F5E">
        <w:trPr>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28768A76" w14:textId="75246F83" w:rsidR="00EB57BE" w:rsidRPr="000F2498" w:rsidRDefault="00EB57BE" w:rsidP="008E0EEC">
            <w:pPr>
              <w:pStyle w:val="SOPTableText"/>
              <w:jc w:val="center"/>
              <w:rPr>
                <w:sz w:val="20"/>
                <w:szCs w:val="20"/>
              </w:rPr>
            </w:pPr>
            <w:r>
              <w:rPr>
                <w:sz w:val="20"/>
                <w:szCs w:val="20"/>
              </w:rPr>
              <w:t>6</w:t>
            </w:r>
          </w:p>
        </w:tc>
        <w:tc>
          <w:tcPr>
            <w:tcW w:w="2301" w:type="dxa"/>
            <w:vAlign w:val="center"/>
          </w:tcPr>
          <w:p w14:paraId="66AA88E9" w14:textId="01F485EE" w:rsidR="00EB57BE" w:rsidRPr="000F2498" w:rsidRDefault="00F76F95"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sidRPr="00F76F95">
              <w:rPr>
                <w:i/>
                <w:iCs/>
              </w:rPr>
              <w:t>f</w:t>
            </w:r>
            <w:r>
              <w:rPr>
                <w:i/>
                <w:iCs/>
                <w:vertAlign w:val="subscript"/>
              </w:rPr>
              <w:t>REP</w:t>
            </w:r>
            <w:r w:rsidR="00EB57BE">
              <w:rPr>
                <w:sz w:val="20"/>
                <w:szCs w:val="20"/>
              </w:rPr>
              <w:t xml:space="preserve"> Out</w:t>
            </w:r>
            <w:r w:rsidR="00126F5E">
              <w:rPr>
                <w:sz w:val="20"/>
                <w:szCs w:val="20"/>
              </w:rPr>
              <w:t>put</w:t>
            </w:r>
          </w:p>
        </w:tc>
        <w:tc>
          <w:tcPr>
            <w:tcW w:w="3150" w:type="dxa"/>
            <w:vAlign w:val="center"/>
          </w:tcPr>
          <w:p w14:paraId="2E6517A6" w14:textId="553D33D6" w:rsidR="00EB57BE" w:rsidRDefault="00EB57B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RF</w:t>
            </w:r>
            <w:r w:rsidR="005E1A05">
              <w:rPr>
                <w:sz w:val="20"/>
                <w:szCs w:val="20"/>
              </w:rPr>
              <w:t xml:space="preserve"> </w:t>
            </w:r>
            <w:r w:rsidR="003C33FB">
              <w:rPr>
                <w:sz w:val="20"/>
                <w:szCs w:val="20"/>
              </w:rPr>
              <w:t>(</w:t>
            </w:r>
            <w:r w:rsidR="000D56C5">
              <w:rPr>
                <w:sz w:val="20"/>
                <w:szCs w:val="20"/>
              </w:rPr>
              <w:t>500 MHz, +5 dBm</w:t>
            </w:r>
            <w:r w:rsidR="003C33FB">
              <w:rPr>
                <w:sz w:val="20"/>
                <w:szCs w:val="20"/>
              </w:rPr>
              <w:t>)</w:t>
            </w:r>
          </w:p>
          <w:p w14:paraId="37534DC1" w14:textId="597C999E" w:rsidR="00EB57BE" w:rsidRPr="000F2498" w:rsidRDefault="00EB57B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GND</w:t>
            </w:r>
          </w:p>
        </w:tc>
        <w:tc>
          <w:tcPr>
            <w:tcW w:w="3600" w:type="dxa"/>
            <w:vAlign w:val="center"/>
          </w:tcPr>
          <w:p w14:paraId="11DAA94D" w14:textId="35269288" w:rsidR="00EB57BE" w:rsidRPr="000F2498" w:rsidRDefault="00EB57BE" w:rsidP="000F2498">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sidRPr="000F2498">
              <w:rPr>
                <w:sz w:val="20"/>
                <w:szCs w:val="20"/>
              </w:rPr>
              <w:t>SMA</w:t>
            </w:r>
            <w:r>
              <w:rPr>
                <w:sz w:val="20"/>
                <w:szCs w:val="20"/>
              </w:rPr>
              <w:t xml:space="preserve">, </w:t>
            </w:r>
            <w:r w:rsidR="00B30DCC">
              <w:rPr>
                <w:sz w:val="20"/>
                <w:szCs w:val="20"/>
              </w:rPr>
              <w:t>Fem</w:t>
            </w:r>
            <w:r>
              <w:rPr>
                <w:sz w:val="20"/>
                <w:szCs w:val="20"/>
              </w:rPr>
              <w:t>ale</w:t>
            </w:r>
          </w:p>
        </w:tc>
      </w:tr>
      <w:tr w:rsidR="00EB57BE" w:rsidRPr="000F2498" w14:paraId="57AD0182" w14:textId="77777777" w:rsidTr="00126F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181D140E" w14:textId="11D6EC2E" w:rsidR="00EB57BE" w:rsidRPr="000F2498" w:rsidRDefault="00EB57BE" w:rsidP="008E0EEC">
            <w:pPr>
              <w:pStyle w:val="SOPTableText"/>
              <w:jc w:val="center"/>
              <w:rPr>
                <w:sz w:val="20"/>
                <w:szCs w:val="20"/>
              </w:rPr>
            </w:pPr>
            <w:r>
              <w:rPr>
                <w:sz w:val="20"/>
                <w:szCs w:val="20"/>
              </w:rPr>
              <w:t>7</w:t>
            </w:r>
          </w:p>
        </w:tc>
        <w:tc>
          <w:tcPr>
            <w:tcW w:w="2301" w:type="dxa"/>
            <w:vAlign w:val="center"/>
          </w:tcPr>
          <w:p w14:paraId="2E970BC5" w14:textId="0912BBA0" w:rsidR="00EB57BE" w:rsidRPr="000F2498"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Oscillator Pump In</w:t>
            </w:r>
            <w:r w:rsidR="00126F5E">
              <w:rPr>
                <w:sz w:val="20"/>
                <w:szCs w:val="20"/>
              </w:rPr>
              <w:t>put</w:t>
            </w:r>
          </w:p>
        </w:tc>
        <w:tc>
          <w:tcPr>
            <w:tcW w:w="3150" w:type="dxa"/>
            <w:vAlign w:val="center"/>
          </w:tcPr>
          <w:p w14:paraId="73AB3E42" w14:textId="11177151" w:rsidR="00EB57BE" w:rsidRPr="000F2498"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PM980 Optical Fiber Input</w:t>
            </w:r>
          </w:p>
        </w:tc>
        <w:tc>
          <w:tcPr>
            <w:tcW w:w="3600" w:type="dxa"/>
            <w:vAlign w:val="center"/>
          </w:tcPr>
          <w:p w14:paraId="0B8064F0" w14:textId="2D7B44AE" w:rsidR="00EB57BE" w:rsidRPr="000F2498" w:rsidRDefault="00C008BB" w:rsidP="000F2498">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LC/APC</w:t>
            </w:r>
          </w:p>
        </w:tc>
      </w:tr>
      <w:tr w:rsidR="00EB57BE" w:rsidRPr="000F2498" w14:paraId="14427ED6" w14:textId="77777777" w:rsidTr="00126F5E">
        <w:trPr>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231FCC84" w14:textId="415A1359" w:rsidR="00EB57BE" w:rsidRPr="000F2498" w:rsidRDefault="00EB57BE" w:rsidP="008E0EEC">
            <w:pPr>
              <w:pStyle w:val="SOPTableText"/>
              <w:jc w:val="center"/>
              <w:rPr>
                <w:sz w:val="20"/>
                <w:szCs w:val="20"/>
              </w:rPr>
            </w:pPr>
            <w:r>
              <w:rPr>
                <w:sz w:val="20"/>
                <w:szCs w:val="20"/>
              </w:rPr>
              <w:t>8</w:t>
            </w:r>
          </w:p>
        </w:tc>
        <w:tc>
          <w:tcPr>
            <w:tcW w:w="2301" w:type="dxa"/>
            <w:vAlign w:val="center"/>
          </w:tcPr>
          <w:p w14:paraId="15F5BA33" w14:textId="15FA0BE0" w:rsidR="00EB57BE" w:rsidRPr="000F2498" w:rsidRDefault="00EB57B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Amplifier 1 Pump In</w:t>
            </w:r>
            <w:r w:rsidR="00126F5E">
              <w:rPr>
                <w:sz w:val="20"/>
                <w:szCs w:val="20"/>
              </w:rPr>
              <w:t>put</w:t>
            </w:r>
          </w:p>
        </w:tc>
        <w:tc>
          <w:tcPr>
            <w:tcW w:w="3150" w:type="dxa"/>
            <w:vAlign w:val="center"/>
          </w:tcPr>
          <w:p w14:paraId="0EF4ECA1" w14:textId="62851320" w:rsidR="00EB57BE" w:rsidRPr="000F2498" w:rsidRDefault="00EB57B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PM980 Optical Fiber Input</w:t>
            </w:r>
          </w:p>
        </w:tc>
        <w:tc>
          <w:tcPr>
            <w:tcW w:w="3600" w:type="dxa"/>
            <w:vAlign w:val="center"/>
          </w:tcPr>
          <w:p w14:paraId="65269582" w14:textId="154F97D6" w:rsidR="00EB57BE" w:rsidRPr="000F2498" w:rsidRDefault="00C008BB" w:rsidP="000F2498">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LC/APC</w:t>
            </w:r>
          </w:p>
        </w:tc>
      </w:tr>
      <w:tr w:rsidR="00EB57BE" w:rsidRPr="000F2498" w14:paraId="20C8DD84" w14:textId="77777777" w:rsidTr="00126F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29E21E4F" w14:textId="37A503C4" w:rsidR="00EB57BE" w:rsidRPr="000F2498" w:rsidRDefault="00EB57BE" w:rsidP="008E0EEC">
            <w:pPr>
              <w:pStyle w:val="SOPTableText"/>
              <w:jc w:val="center"/>
              <w:rPr>
                <w:sz w:val="20"/>
                <w:szCs w:val="20"/>
              </w:rPr>
            </w:pPr>
            <w:r>
              <w:rPr>
                <w:sz w:val="20"/>
                <w:szCs w:val="20"/>
              </w:rPr>
              <w:t>9</w:t>
            </w:r>
          </w:p>
        </w:tc>
        <w:tc>
          <w:tcPr>
            <w:tcW w:w="2301" w:type="dxa"/>
            <w:vAlign w:val="center"/>
          </w:tcPr>
          <w:p w14:paraId="62B196FC" w14:textId="6772EB67" w:rsidR="00EB57BE" w:rsidRPr="000F2498"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Amplifier 2 Pump In</w:t>
            </w:r>
            <w:r w:rsidR="00126F5E">
              <w:rPr>
                <w:sz w:val="20"/>
                <w:szCs w:val="20"/>
              </w:rPr>
              <w:t>put</w:t>
            </w:r>
          </w:p>
        </w:tc>
        <w:tc>
          <w:tcPr>
            <w:tcW w:w="3150" w:type="dxa"/>
            <w:vAlign w:val="center"/>
          </w:tcPr>
          <w:p w14:paraId="41114D84" w14:textId="77777777" w:rsidR="00EB57BE"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PM980 Optical Fiber Input</w:t>
            </w:r>
          </w:p>
          <w:p w14:paraId="51FA3D07" w14:textId="6EE008F2" w:rsidR="00EF346D" w:rsidRPr="000F2498" w:rsidRDefault="00EF346D"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proofErr w:type="gramStart"/>
            <w:r>
              <w:rPr>
                <w:sz w:val="20"/>
                <w:szCs w:val="20"/>
              </w:rPr>
              <w:t>used</w:t>
            </w:r>
            <w:proofErr w:type="gramEnd"/>
            <w:r>
              <w:rPr>
                <w:sz w:val="20"/>
                <w:szCs w:val="20"/>
              </w:rPr>
              <w:t xml:space="preserve"> for 788 nm version only)</w:t>
            </w:r>
          </w:p>
        </w:tc>
        <w:tc>
          <w:tcPr>
            <w:tcW w:w="3600" w:type="dxa"/>
            <w:vAlign w:val="center"/>
          </w:tcPr>
          <w:p w14:paraId="08041C93" w14:textId="47A3499A" w:rsidR="00EB57BE" w:rsidRPr="000F2498" w:rsidRDefault="00C008BB" w:rsidP="000F2498">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LC/APC</w:t>
            </w:r>
          </w:p>
        </w:tc>
      </w:tr>
      <w:tr w:rsidR="00EB57BE" w:rsidRPr="000F2498" w14:paraId="74E643FF" w14:textId="77777777" w:rsidTr="00126F5E">
        <w:trPr>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54E6C793" w14:textId="7D2618BC" w:rsidR="00EB57BE" w:rsidRPr="000F2498" w:rsidRDefault="00EB57BE" w:rsidP="008E0EEC">
            <w:pPr>
              <w:pStyle w:val="SOPTableText"/>
              <w:jc w:val="center"/>
              <w:rPr>
                <w:sz w:val="20"/>
                <w:szCs w:val="20"/>
              </w:rPr>
            </w:pPr>
            <w:r>
              <w:rPr>
                <w:sz w:val="20"/>
                <w:szCs w:val="20"/>
              </w:rPr>
              <w:t>10</w:t>
            </w:r>
          </w:p>
        </w:tc>
        <w:tc>
          <w:tcPr>
            <w:tcW w:w="2301" w:type="dxa"/>
            <w:vAlign w:val="center"/>
          </w:tcPr>
          <w:p w14:paraId="34833C34" w14:textId="1E683D73" w:rsidR="00EB57BE" w:rsidRPr="000F2498" w:rsidRDefault="00EB57B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CW Laser In</w:t>
            </w:r>
            <w:r w:rsidR="00126F5E">
              <w:rPr>
                <w:sz w:val="20"/>
                <w:szCs w:val="20"/>
              </w:rPr>
              <w:t>put</w:t>
            </w:r>
          </w:p>
        </w:tc>
        <w:tc>
          <w:tcPr>
            <w:tcW w:w="3150" w:type="dxa"/>
            <w:vAlign w:val="center"/>
          </w:tcPr>
          <w:p w14:paraId="29A95CA7" w14:textId="5F1221D7" w:rsidR="00EB57BE" w:rsidRPr="000F2498" w:rsidRDefault="00EB57B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PM1550/PM780 Optical Fiber Input</w:t>
            </w:r>
          </w:p>
        </w:tc>
        <w:tc>
          <w:tcPr>
            <w:tcW w:w="3600" w:type="dxa"/>
            <w:vAlign w:val="center"/>
          </w:tcPr>
          <w:p w14:paraId="61542A43" w14:textId="0DA2302A" w:rsidR="00EB57BE" w:rsidRPr="000F2498" w:rsidRDefault="00C008BB" w:rsidP="000F2498">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LC/APC</w:t>
            </w:r>
          </w:p>
        </w:tc>
      </w:tr>
      <w:tr w:rsidR="00EB57BE" w:rsidRPr="000F2498" w14:paraId="4AB71A5B" w14:textId="77777777" w:rsidTr="00126F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40CB90E9" w14:textId="1E6A52B9" w:rsidR="00EB57BE" w:rsidRPr="000F2498" w:rsidRDefault="00EB57BE" w:rsidP="008E0EEC">
            <w:pPr>
              <w:pStyle w:val="SOPTableText"/>
              <w:jc w:val="center"/>
              <w:rPr>
                <w:sz w:val="20"/>
                <w:szCs w:val="20"/>
              </w:rPr>
            </w:pPr>
            <w:r>
              <w:rPr>
                <w:sz w:val="20"/>
                <w:szCs w:val="20"/>
              </w:rPr>
              <w:t>11</w:t>
            </w:r>
          </w:p>
        </w:tc>
        <w:tc>
          <w:tcPr>
            <w:tcW w:w="2301" w:type="dxa"/>
            <w:vAlign w:val="center"/>
          </w:tcPr>
          <w:p w14:paraId="5C831D79" w14:textId="6C89BD9D" w:rsidR="00EB57BE" w:rsidRPr="000F2498"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Oscillator Light Out</w:t>
            </w:r>
            <w:r w:rsidR="00126F5E">
              <w:rPr>
                <w:sz w:val="20"/>
                <w:szCs w:val="20"/>
              </w:rPr>
              <w:t>put</w:t>
            </w:r>
          </w:p>
        </w:tc>
        <w:tc>
          <w:tcPr>
            <w:tcW w:w="3150" w:type="dxa"/>
            <w:vAlign w:val="center"/>
          </w:tcPr>
          <w:p w14:paraId="2D0E9B33" w14:textId="572FAFC6" w:rsidR="00EB57BE" w:rsidRPr="000F2498" w:rsidRDefault="00EB57B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PM1550 Optical Fiber Output</w:t>
            </w:r>
          </w:p>
        </w:tc>
        <w:tc>
          <w:tcPr>
            <w:tcW w:w="3600" w:type="dxa"/>
            <w:vAlign w:val="center"/>
          </w:tcPr>
          <w:p w14:paraId="2464D11D" w14:textId="03827FDF" w:rsidR="00EB57BE" w:rsidRPr="000F2498" w:rsidRDefault="00C008BB" w:rsidP="000F2498">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LC/APC</w:t>
            </w:r>
          </w:p>
        </w:tc>
      </w:tr>
      <w:tr w:rsidR="00EB57BE" w:rsidRPr="000F2498" w14:paraId="20F7D1EF" w14:textId="77777777" w:rsidTr="00126F5E">
        <w:trPr>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6D7AE036" w14:textId="0B4F364C" w:rsidR="00EB57BE" w:rsidRPr="000F2498" w:rsidRDefault="00EB57BE" w:rsidP="008E0EEC">
            <w:pPr>
              <w:pStyle w:val="SOPTableText"/>
              <w:jc w:val="center"/>
              <w:rPr>
                <w:sz w:val="20"/>
                <w:szCs w:val="20"/>
              </w:rPr>
            </w:pPr>
            <w:r>
              <w:rPr>
                <w:sz w:val="20"/>
                <w:szCs w:val="20"/>
              </w:rPr>
              <w:t>12</w:t>
            </w:r>
          </w:p>
        </w:tc>
        <w:tc>
          <w:tcPr>
            <w:tcW w:w="2301" w:type="dxa"/>
            <w:vAlign w:val="center"/>
          </w:tcPr>
          <w:p w14:paraId="1DF85894" w14:textId="77A93C2C" w:rsidR="00EB57BE" w:rsidRPr="000F2498" w:rsidRDefault="00EB57B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SC Light Out</w:t>
            </w:r>
            <w:r w:rsidR="00126F5E">
              <w:rPr>
                <w:sz w:val="20"/>
                <w:szCs w:val="20"/>
              </w:rPr>
              <w:t>put</w:t>
            </w:r>
          </w:p>
        </w:tc>
        <w:tc>
          <w:tcPr>
            <w:tcW w:w="3150" w:type="dxa"/>
            <w:vAlign w:val="center"/>
          </w:tcPr>
          <w:p w14:paraId="5B6ADB0A" w14:textId="6336A696" w:rsidR="00EB57BE" w:rsidRPr="000F2498" w:rsidRDefault="00EB57BE" w:rsidP="008E0EEC">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PM1550 Optical Fiber Output</w:t>
            </w:r>
          </w:p>
        </w:tc>
        <w:tc>
          <w:tcPr>
            <w:tcW w:w="3600" w:type="dxa"/>
            <w:vAlign w:val="center"/>
          </w:tcPr>
          <w:p w14:paraId="2D61EE18" w14:textId="2CCF729E" w:rsidR="00EB57BE" w:rsidRPr="000F2498" w:rsidRDefault="00C008BB" w:rsidP="000F2498">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LC/APC</w:t>
            </w:r>
          </w:p>
        </w:tc>
      </w:tr>
      <w:tr w:rsidR="00126F5E" w:rsidRPr="000F2498" w14:paraId="0B103242" w14:textId="77777777" w:rsidTr="00126F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79E3D2B2" w14:textId="3C636B08" w:rsidR="00126F5E" w:rsidRDefault="00126F5E" w:rsidP="008E0EEC">
            <w:pPr>
              <w:pStyle w:val="SOPTableText"/>
              <w:jc w:val="center"/>
              <w:rPr>
                <w:sz w:val="20"/>
                <w:szCs w:val="20"/>
              </w:rPr>
            </w:pPr>
            <w:r>
              <w:rPr>
                <w:sz w:val="20"/>
                <w:szCs w:val="20"/>
              </w:rPr>
              <w:t>13</w:t>
            </w:r>
          </w:p>
        </w:tc>
        <w:tc>
          <w:tcPr>
            <w:tcW w:w="2301" w:type="dxa"/>
            <w:vAlign w:val="center"/>
          </w:tcPr>
          <w:p w14:paraId="3416F119" w14:textId="02819446" w:rsidR="00126F5E" w:rsidRDefault="00126F5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USB Serial Port</w:t>
            </w:r>
          </w:p>
        </w:tc>
        <w:tc>
          <w:tcPr>
            <w:tcW w:w="3150" w:type="dxa"/>
            <w:vAlign w:val="center"/>
          </w:tcPr>
          <w:p w14:paraId="6F2C1E6D" w14:textId="767B8CD3" w:rsidR="00126F5E" w:rsidRDefault="00126F5E" w:rsidP="008E0EEC">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USB 2.0</w:t>
            </w:r>
          </w:p>
        </w:tc>
        <w:tc>
          <w:tcPr>
            <w:tcW w:w="3600" w:type="dxa"/>
            <w:vAlign w:val="center"/>
          </w:tcPr>
          <w:p w14:paraId="1C896571" w14:textId="77777777" w:rsidR="00126F5E" w:rsidRDefault="00126F5E" w:rsidP="000F2498">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Molex 0548190572</w:t>
            </w:r>
          </w:p>
          <w:p w14:paraId="0A982D58" w14:textId="57CCF354" w:rsidR="00126F5E" w:rsidRDefault="00126F5E" w:rsidP="000F2498">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Connector, USB Mini B 2.0, 90˚ Receptacle, SMT</w:t>
            </w:r>
          </w:p>
        </w:tc>
      </w:tr>
    </w:tbl>
    <w:p w14:paraId="4F04ECC2" w14:textId="77777777" w:rsidR="00126F5E" w:rsidRDefault="00126F5E" w:rsidP="00126F5E">
      <w:pPr>
        <w:pStyle w:val="SOPBodyText"/>
        <w:keepNext/>
        <w:jc w:val="center"/>
      </w:pPr>
      <w:bookmarkStart w:id="0" w:name="_Ref39652340"/>
      <w:r>
        <w:rPr>
          <w:noProof/>
        </w:rPr>
        <w:lastRenderedPageBreak/>
        <w:drawing>
          <wp:inline distT="0" distB="0" distL="0" distR="0" wp14:anchorId="0FD5890F" wp14:editId="1DDCAFFB">
            <wp:extent cx="4842182" cy="282866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2"/>
                    <a:srcRect l="13461" t="19356" r="12287" b="24512"/>
                    <a:stretch/>
                  </pic:blipFill>
                  <pic:spPr bwMode="auto">
                    <a:xfrm>
                      <a:off x="0" y="0"/>
                      <a:ext cx="4866384" cy="2842807"/>
                    </a:xfrm>
                    <a:prstGeom prst="rect">
                      <a:avLst/>
                    </a:prstGeom>
                    <a:ln>
                      <a:noFill/>
                    </a:ln>
                    <a:extLst>
                      <a:ext uri="{53640926-AAD7-44D8-BBD7-CCE9431645EC}">
                        <a14:shadowObscured xmlns:a14="http://schemas.microsoft.com/office/drawing/2010/main"/>
                      </a:ext>
                    </a:extLst>
                  </pic:spPr>
                </pic:pic>
              </a:graphicData>
            </a:graphic>
          </wp:inline>
        </w:drawing>
      </w:r>
    </w:p>
    <w:p w14:paraId="7A09421B" w14:textId="797387C1" w:rsidR="00126F5E" w:rsidRDefault="00126F5E" w:rsidP="00126F5E">
      <w:pPr>
        <w:pStyle w:val="Caption"/>
        <w:jc w:val="center"/>
      </w:pPr>
      <w:bookmarkStart w:id="1" w:name="_Ref79012259"/>
      <w:r>
        <w:t xml:space="preserve">Figure </w:t>
      </w:r>
      <w:r w:rsidR="009926B4">
        <w:fldChar w:fldCharType="begin"/>
      </w:r>
      <w:r w:rsidR="009926B4">
        <w:instrText xml:space="preserve"> SEQ Figure \* ARABIC </w:instrText>
      </w:r>
      <w:r w:rsidR="009926B4">
        <w:fldChar w:fldCharType="separate"/>
      </w:r>
      <w:r w:rsidR="009926B4">
        <w:rPr>
          <w:noProof/>
        </w:rPr>
        <w:t>2</w:t>
      </w:r>
      <w:r w:rsidR="009926B4">
        <w:rPr>
          <w:noProof/>
        </w:rPr>
        <w:fldChar w:fldCharType="end"/>
      </w:r>
      <w:bookmarkEnd w:id="1"/>
      <w:r>
        <w:t xml:space="preserve">: Panel connections </w:t>
      </w:r>
      <w:r w:rsidR="00B30DCC">
        <w:t>for the</w:t>
      </w:r>
      <w:r>
        <w:t xml:space="preserve"> Comb Module.</w:t>
      </w:r>
      <w:r w:rsidR="000853EF">
        <w:t xml:space="preserve"> Top: Front Panel; Bottom: Rear Panel.</w:t>
      </w:r>
    </w:p>
    <w:p w14:paraId="56937CFA" w14:textId="081190EE" w:rsidR="00EF346D" w:rsidRDefault="006E5049" w:rsidP="0048617E">
      <w:pPr>
        <w:pStyle w:val="SOPLevel2"/>
      </w:pPr>
      <w:r>
        <w:t>Digital Control</w:t>
      </w:r>
      <w:r w:rsidR="008C5124">
        <w:t xml:space="preserve"> Connector Pinout (</w:t>
      </w:r>
      <w:r>
        <w:t>TE Connectivity 5747844-5</w:t>
      </w:r>
      <w:bookmarkEnd w:id="0"/>
      <w:r w:rsidR="00EF346D">
        <w:t>)</w:t>
      </w:r>
    </w:p>
    <w:p w14:paraId="67965741" w14:textId="77777777" w:rsidR="00EF346D" w:rsidRDefault="00126F5E" w:rsidP="00126F5E">
      <w:pPr>
        <w:pStyle w:val="SOPBodyText"/>
        <w:jc w:val="center"/>
      </w:pPr>
      <w:r>
        <w:rPr>
          <w:noProof/>
        </w:rPr>
        <w:drawing>
          <wp:inline distT="0" distB="0" distL="0" distR="0" wp14:anchorId="3C3BDE2C" wp14:editId="27887B76">
            <wp:extent cx="4625535" cy="2273300"/>
            <wp:effectExtent l="0" t="0" r="0" b="0"/>
            <wp:docPr id="22"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engineering drawing&#10;&#10;Description automatically generated"/>
                    <pic:cNvPicPr/>
                  </pic:nvPicPr>
                  <pic:blipFill>
                    <a:blip r:embed="rId13"/>
                    <a:stretch>
                      <a:fillRect/>
                    </a:stretch>
                  </pic:blipFill>
                  <pic:spPr>
                    <a:xfrm>
                      <a:off x="0" y="0"/>
                      <a:ext cx="4707662" cy="2313663"/>
                    </a:xfrm>
                    <a:prstGeom prst="rect">
                      <a:avLst/>
                    </a:prstGeom>
                  </pic:spPr>
                </pic:pic>
              </a:graphicData>
            </a:graphic>
          </wp:inline>
        </w:drawing>
      </w:r>
    </w:p>
    <w:p w14:paraId="326EB8E9" w14:textId="4DB2C703" w:rsidR="001F6AB3" w:rsidRPr="001F6AB3" w:rsidRDefault="00EF346D" w:rsidP="00126F5E">
      <w:pPr>
        <w:pStyle w:val="SOPBodyText"/>
        <w:jc w:val="center"/>
      </w:pPr>
      <w:r>
        <w:t>Dimensions in inches.</w:t>
      </w:r>
      <w:r w:rsidR="001F6AB3" w:rsidRPr="001F6AB3">
        <w:fldChar w:fldCharType="begin"/>
      </w:r>
      <w:r w:rsidR="00806203">
        <w:instrText xml:space="preserve"> INCLUDEPICTURE "C:\\var\\folders\\m9\\0h4b3xjj57d8d5g0jbz74jxm0000gn\\T\\com.microsoft.Word\\WebArchiveCopyPasteTempFiles\\EHF-105-01-F-D.JPG" \* MERGEFORMAT </w:instrText>
      </w:r>
      <w:r w:rsidR="001F6AB3" w:rsidRPr="001F6AB3">
        <w:fldChar w:fldCharType="end"/>
      </w:r>
    </w:p>
    <w:tbl>
      <w:tblPr>
        <w:tblStyle w:val="GridTable4-Accent1"/>
        <w:tblW w:w="6835" w:type="dxa"/>
        <w:jc w:val="center"/>
        <w:tblLook w:val="04A0" w:firstRow="1" w:lastRow="0" w:firstColumn="1" w:lastColumn="0" w:noHBand="0" w:noVBand="1"/>
      </w:tblPr>
      <w:tblGrid>
        <w:gridCol w:w="712"/>
        <w:gridCol w:w="2442"/>
        <w:gridCol w:w="261"/>
        <w:gridCol w:w="720"/>
        <w:gridCol w:w="2700"/>
      </w:tblGrid>
      <w:tr w:rsidR="00640EA7" w:rsidRPr="000F2498" w14:paraId="5A260A95" w14:textId="4907F9B3" w:rsidTr="00126F5E">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14:paraId="3C38AEE9" w14:textId="3EED2F05" w:rsidR="00640EA7" w:rsidRPr="000F2498" w:rsidRDefault="00640EA7" w:rsidP="00700D38">
            <w:pPr>
              <w:pStyle w:val="SOPTableText"/>
              <w:jc w:val="center"/>
              <w:rPr>
                <w:sz w:val="20"/>
                <w:szCs w:val="20"/>
              </w:rPr>
            </w:pPr>
            <w:r>
              <w:rPr>
                <w:sz w:val="20"/>
                <w:szCs w:val="20"/>
              </w:rPr>
              <w:t>Pin</w:t>
            </w:r>
          </w:p>
        </w:tc>
        <w:tc>
          <w:tcPr>
            <w:tcW w:w="2442" w:type="dxa"/>
            <w:vAlign w:val="center"/>
          </w:tcPr>
          <w:p w14:paraId="659B044C" w14:textId="16FA642F" w:rsidR="00640EA7" w:rsidRPr="000F2498" w:rsidRDefault="00640EA7" w:rsidP="00700D38">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Signal</w:t>
            </w:r>
          </w:p>
        </w:tc>
        <w:tc>
          <w:tcPr>
            <w:tcW w:w="261" w:type="dxa"/>
          </w:tcPr>
          <w:p w14:paraId="17E58FB6" w14:textId="77777777" w:rsidR="00640EA7" w:rsidRDefault="00640EA7" w:rsidP="00700D38">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p>
        </w:tc>
        <w:tc>
          <w:tcPr>
            <w:tcW w:w="720" w:type="dxa"/>
          </w:tcPr>
          <w:p w14:paraId="520325FD" w14:textId="654DDE50" w:rsidR="00640EA7" w:rsidRDefault="00640EA7" w:rsidP="00700D38">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Pin</w:t>
            </w:r>
          </w:p>
        </w:tc>
        <w:tc>
          <w:tcPr>
            <w:tcW w:w="2700" w:type="dxa"/>
          </w:tcPr>
          <w:p w14:paraId="5DD52C35" w14:textId="385DE0C3" w:rsidR="00640EA7" w:rsidRDefault="00640EA7" w:rsidP="00700D38">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Signal</w:t>
            </w:r>
          </w:p>
        </w:tc>
      </w:tr>
      <w:tr w:rsidR="00640EA7" w:rsidRPr="000F2498" w14:paraId="3DFCE538" w14:textId="560DCA2A" w:rsidTr="00126F5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14:paraId="0070E746" w14:textId="77777777" w:rsidR="00640EA7" w:rsidRPr="00FA21AC" w:rsidRDefault="00640EA7" w:rsidP="00700D38">
            <w:pPr>
              <w:pStyle w:val="SOPTableText"/>
              <w:jc w:val="center"/>
              <w:rPr>
                <w:b w:val="0"/>
                <w:bCs w:val="0"/>
                <w:sz w:val="20"/>
                <w:szCs w:val="20"/>
              </w:rPr>
            </w:pPr>
            <w:r w:rsidRPr="00FA21AC">
              <w:rPr>
                <w:b w:val="0"/>
                <w:bCs w:val="0"/>
                <w:sz w:val="20"/>
                <w:szCs w:val="20"/>
              </w:rPr>
              <w:t>1</w:t>
            </w:r>
          </w:p>
        </w:tc>
        <w:tc>
          <w:tcPr>
            <w:tcW w:w="2442" w:type="dxa"/>
            <w:vAlign w:val="center"/>
          </w:tcPr>
          <w:p w14:paraId="0665268D" w14:textId="64D3EB91" w:rsidR="00640EA7" w:rsidRPr="000F2498" w:rsidRDefault="00126F5E" w:rsidP="00700D38">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RESERVED</w:t>
            </w:r>
          </w:p>
        </w:tc>
        <w:tc>
          <w:tcPr>
            <w:tcW w:w="261" w:type="dxa"/>
            <w:shd w:val="clear" w:color="auto" w:fill="4F81BD" w:themeFill="accent1"/>
          </w:tcPr>
          <w:p w14:paraId="059612A0" w14:textId="77777777" w:rsidR="00640EA7" w:rsidRDefault="00640EA7" w:rsidP="00700D38">
            <w:pPr>
              <w:pStyle w:val="SOPTableText"/>
              <w:cnfStyle w:val="000000100000" w:firstRow="0" w:lastRow="0" w:firstColumn="0" w:lastColumn="0" w:oddVBand="0" w:evenVBand="0" w:oddHBand="1" w:evenHBand="0" w:firstRowFirstColumn="0" w:firstRowLastColumn="0" w:lastRowFirstColumn="0" w:lastRowLastColumn="0"/>
              <w:rPr>
                <w:sz w:val="20"/>
                <w:szCs w:val="20"/>
              </w:rPr>
            </w:pPr>
          </w:p>
        </w:tc>
        <w:tc>
          <w:tcPr>
            <w:tcW w:w="720" w:type="dxa"/>
            <w:vAlign w:val="center"/>
          </w:tcPr>
          <w:p w14:paraId="6A119016" w14:textId="04BBE53B" w:rsidR="00640EA7" w:rsidRPr="00FA21AC" w:rsidRDefault="00126F5E" w:rsidP="00777931">
            <w:pPr>
              <w:pStyle w:val="SOPTableT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2700" w:type="dxa"/>
            <w:vAlign w:val="center"/>
          </w:tcPr>
          <w:p w14:paraId="3ED18C3C" w14:textId="2FB0F049" w:rsidR="00640EA7" w:rsidRDefault="00126F5E" w:rsidP="00777931">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RESERVED</w:t>
            </w:r>
          </w:p>
        </w:tc>
      </w:tr>
      <w:tr w:rsidR="00640EA7" w:rsidRPr="000F2498" w14:paraId="2F673569" w14:textId="07FDB763" w:rsidTr="00126F5E">
        <w:trPr>
          <w:trHeight w:val="288"/>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14:paraId="29F264B2" w14:textId="268B125E" w:rsidR="00640EA7" w:rsidRPr="00FA21AC" w:rsidRDefault="00126F5E" w:rsidP="00700D38">
            <w:pPr>
              <w:pStyle w:val="SOPTableText"/>
              <w:jc w:val="center"/>
              <w:rPr>
                <w:b w:val="0"/>
                <w:bCs w:val="0"/>
                <w:sz w:val="20"/>
                <w:szCs w:val="20"/>
              </w:rPr>
            </w:pPr>
            <w:r>
              <w:rPr>
                <w:b w:val="0"/>
                <w:bCs w:val="0"/>
                <w:sz w:val="20"/>
                <w:szCs w:val="20"/>
              </w:rPr>
              <w:t>2</w:t>
            </w:r>
          </w:p>
        </w:tc>
        <w:tc>
          <w:tcPr>
            <w:tcW w:w="2442" w:type="dxa"/>
            <w:vAlign w:val="center"/>
          </w:tcPr>
          <w:p w14:paraId="530DC1DA" w14:textId="115B30FA" w:rsidR="00640EA7" w:rsidRPr="000F2498" w:rsidRDefault="00126F5E" w:rsidP="00700D38">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GPIO_A</w:t>
            </w:r>
          </w:p>
        </w:tc>
        <w:tc>
          <w:tcPr>
            <w:tcW w:w="261" w:type="dxa"/>
            <w:shd w:val="clear" w:color="auto" w:fill="4F81BD" w:themeFill="accent1"/>
          </w:tcPr>
          <w:p w14:paraId="7A0625AE" w14:textId="77777777" w:rsidR="00640EA7" w:rsidRDefault="00640EA7" w:rsidP="00700D38">
            <w:pPr>
              <w:pStyle w:val="SOPTableText"/>
              <w:cnfStyle w:val="000000000000" w:firstRow="0" w:lastRow="0" w:firstColumn="0" w:lastColumn="0" w:oddVBand="0" w:evenVBand="0" w:oddHBand="0" w:evenHBand="0" w:firstRowFirstColumn="0" w:firstRowLastColumn="0" w:lastRowFirstColumn="0" w:lastRowLastColumn="0"/>
              <w:rPr>
                <w:sz w:val="20"/>
                <w:szCs w:val="20"/>
              </w:rPr>
            </w:pPr>
          </w:p>
        </w:tc>
        <w:tc>
          <w:tcPr>
            <w:tcW w:w="720" w:type="dxa"/>
            <w:vAlign w:val="center"/>
          </w:tcPr>
          <w:p w14:paraId="2B70FF6C" w14:textId="5686F3E3" w:rsidR="00640EA7" w:rsidRPr="00FA21AC" w:rsidRDefault="00126F5E" w:rsidP="00777931">
            <w:pPr>
              <w:pStyle w:val="SOPTableTex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2700" w:type="dxa"/>
            <w:vAlign w:val="center"/>
          </w:tcPr>
          <w:p w14:paraId="29039D64" w14:textId="5BCDE8FA" w:rsidR="00640EA7" w:rsidRDefault="00126F5E" w:rsidP="00777931">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GPIO_C</w:t>
            </w:r>
          </w:p>
        </w:tc>
      </w:tr>
      <w:tr w:rsidR="00640EA7" w:rsidRPr="000F2498" w14:paraId="2093B412" w14:textId="0AB9BFED" w:rsidTr="00126F5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14:paraId="2578D09E" w14:textId="4F55A313" w:rsidR="00640EA7" w:rsidRPr="00FA21AC" w:rsidRDefault="00126F5E" w:rsidP="00700D38">
            <w:pPr>
              <w:pStyle w:val="SOPTableText"/>
              <w:jc w:val="center"/>
              <w:rPr>
                <w:b w:val="0"/>
                <w:bCs w:val="0"/>
                <w:sz w:val="20"/>
                <w:szCs w:val="20"/>
              </w:rPr>
            </w:pPr>
            <w:r>
              <w:rPr>
                <w:b w:val="0"/>
                <w:bCs w:val="0"/>
                <w:sz w:val="20"/>
                <w:szCs w:val="20"/>
              </w:rPr>
              <w:t>3</w:t>
            </w:r>
          </w:p>
        </w:tc>
        <w:tc>
          <w:tcPr>
            <w:tcW w:w="2442" w:type="dxa"/>
            <w:vAlign w:val="center"/>
          </w:tcPr>
          <w:p w14:paraId="26E7FE37" w14:textId="007239F6" w:rsidR="00640EA7" w:rsidRPr="000F2498" w:rsidRDefault="00126F5E" w:rsidP="00700D38">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GPIO_B</w:t>
            </w:r>
          </w:p>
        </w:tc>
        <w:tc>
          <w:tcPr>
            <w:tcW w:w="261" w:type="dxa"/>
            <w:shd w:val="clear" w:color="auto" w:fill="4F81BD" w:themeFill="accent1"/>
          </w:tcPr>
          <w:p w14:paraId="4BF293C2" w14:textId="77777777" w:rsidR="00640EA7" w:rsidRDefault="00640EA7" w:rsidP="00700D38">
            <w:pPr>
              <w:pStyle w:val="SOPTableText"/>
              <w:cnfStyle w:val="000000100000" w:firstRow="0" w:lastRow="0" w:firstColumn="0" w:lastColumn="0" w:oddVBand="0" w:evenVBand="0" w:oddHBand="1" w:evenHBand="0" w:firstRowFirstColumn="0" w:firstRowLastColumn="0" w:lastRowFirstColumn="0" w:lastRowLastColumn="0"/>
              <w:rPr>
                <w:sz w:val="20"/>
                <w:szCs w:val="20"/>
              </w:rPr>
            </w:pPr>
          </w:p>
        </w:tc>
        <w:tc>
          <w:tcPr>
            <w:tcW w:w="720" w:type="dxa"/>
            <w:vAlign w:val="center"/>
          </w:tcPr>
          <w:p w14:paraId="13049C3A" w14:textId="502C7EF6" w:rsidR="00640EA7" w:rsidRPr="00FA21AC" w:rsidRDefault="00126F5E" w:rsidP="00777931">
            <w:pPr>
              <w:pStyle w:val="SOPTableText"/>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2700" w:type="dxa"/>
            <w:vAlign w:val="center"/>
          </w:tcPr>
          <w:p w14:paraId="32EA083B" w14:textId="35D84C58" w:rsidR="00640EA7" w:rsidRDefault="00126F5E" w:rsidP="00777931">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GND</w:t>
            </w:r>
          </w:p>
        </w:tc>
      </w:tr>
      <w:tr w:rsidR="00640EA7" w:rsidRPr="000F2498" w14:paraId="679E0950" w14:textId="574A8AE3" w:rsidTr="00126F5E">
        <w:trPr>
          <w:trHeight w:val="288"/>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14:paraId="5D6FD541" w14:textId="66DF788B" w:rsidR="00640EA7" w:rsidRPr="00FA21AC" w:rsidRDefault="00126F5E" w:rsidP="00700D38">
            <w:pPr>
              <w:pStyle w:val="SOPTableText"/>
              <w:jc w:val="center"/>
              <w:rPr>
                <w:b w:val="0"/>
                <w:bCs w:val="0"/>
                <w:sz w:val="20"/>
                <w:szCs w:val="20"/>
              </w:rPr>
            </w:pPr>
            <w:r>
              <w:rPr>
                <w:b w:val="0"/>
                <w:bCs w:val="0"/>
                <w:sz w:val="20"/>
                <w:szCs w:val="20"/>
              </w:rPr>
              <w:t>4</w:t>
            </w:r>
          </w:p>
        </w:tc>
        <w:tc>
          <w:tcPr>
            <w:tcW w:w="2442" w:type="dxa"/>
            <w:vAlign w:val="center"/>
          </w:tcPr>
          <w:p w14:paraId="2654F9BA" w14:textId="3CEC532A" w:rsidR="00640EA7" w:rsidRPr="000F2498" w:rsidRDefault="00126F5E" w:rsidP="00700D38">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GND</w:t>
            </w:r>
          </w:p>
        </w:tc>
        <w:tc>
          <w:tcPr>
            <w:tcW w:w="261" w:type="dxa"/>
            <w:shd w:val="clear" w:color="auto" w:fill="4F81BD" w:themeFill="accent1"/>
          </w:tcPr>
          <w:p w14:paraId="1E54F7AA" w14:textId="77777777" w:rsidR="00640EA7" w:rsidRDefault="00640EA7" w:rsidP="00700D38">
            <w:pPr>
              <w:pStyle w:val="SOPTableText"/>
              <w:cnfStyle w:val="000000000000" w:firstRow="0" w:lastRow="0" w:firstColumn="0" w:lastColumn="0" w:oddVBand="0" w:evenVBand="0" w:oddHBand="0" w:evenHBand="0" w:firstRowFirstColumn="0" w:firstRowLastColumn="0" w:lastRowFirstColumn="0" w:lastRowLastColumn="0"/>
              <w:rPr>
                <w:sz w:val="20"/>
                <w:szCs w:val="20"/>
              </w:rPr>
            </w:pPr>
          </w:p>
        </w:tc>
        <w:tc>
          <w:tcPr>
            <w:tcW w:w="720" w:type="dxa"/>
            <w:vAlign w:val="center"/>
          </w:tcPr>
          <w:p w14:paraId="61BEFCEE" w14:textId="2D34758E" w:rsidR="00640EA7" w:rsidRPr="00FA21AC" w:rsidRDefault="00126F5E" w:rsidP="00777931">
            <w:pPr>
              <w:pStyle w:val="SOPTableText"/>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p>
        </w:tc>
        <w:tc>
          <w:tcPr>
            <w:tcW w:w="2700" w:type="dxa"/>
            <w:vAlign w:val="center"/>
          </w:tcPr>
          <w:p w14:paraId="76FA27D3" w14:textId="02E23D85" w:rsidR="00640EA7" w:rsidRDefault="00126F5E" w:rsidP="00777931">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I2C_SCL</w:t>
            </w:r>
          </w:p>
        </w:tc>
      </w:tr>
      <w:tr w:rsidR="00640EA7" w:rsidRPr="000F2498" w14:paraId="1B50B87F" w14:textId="75D6C309" w:rsidTr="00126F5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712" w:type="dxa"/>
            <w:vAlign w:val="center"/>
          </w:tcPr>
          <w:p w14:paraId="34D81EAD" w14:textId="4395509B" w:rsidR="00640EA7" w:rsidRPr="00FA21AC" w:rsidRDefault="00126F5E" w:rsidP="00700D38">
            <w:pPr>
              <w:pStyle w:val="SOPTableText"/>
              <w:jc w:val="center"/>
              <w:rPr>
                <w:b w:val="0"/>
                <w:bCs w:val="0"/>
                <w:sz w:val="20"/>
                <w:szCs w:val="20"/>
              </w:rPr>
            </w:pPr>
            <w:r>
              <w:rPr>
                <w:b w:val="0"/>
                <w:bCs w:val="0"/>
                <w:sz w:val="20"/>
                <w:szCs w:val="20"/>
              </w:rPr>
              <w:t>5</w:t>
            </w:r>
          </w:p>
        </w:tc>
        <w:tc>
          <w:tcPr>
            <w:tcW w:w="2442" w:type="dxa"/>
            <w:vAlign w:val="center"/>
          </w:tcPr>
          <w:p w14:paraId="621D99CE" w14:textId="3762DBF4" w:rsidR="00640EA7" w:rsidRPr="000F2498" w:rsidRDefault="00126F5E" w:rsidP="00700D38">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I2C_SDA</w:t>
            </w:r>
          </w:p>
        </w:tc>
        <w:tc>
          <w:tcPr>
            <w:tcW w:w="261" w:type="dxa"/>
            <w:shd w:val="clear" w:color="auto" w:fill="4F81BD" w:themeFill="accent1"/>
          </w:tcPr>
          <w:p w14:paraId="4F7912E0" w14:textId="77777777" w:rsidR="00640EA7" w:rsidRDefault="00640EA7" w:rsidP="00700D38">
            <w:pPr>
              <w:pStyle w:val="SOPTableText"/>
              <w:cnfStyle w:val="000000100000" w:firstRow="0" w:lastRow="0" w:firstColumn="0" w:lastColumn="0" w:oddVBand="0" w:evenVBand="0" w:oddHBand="1" w:evenHBand="0" w:firstRowFirstColumn="0" w:firstRowLastColumn="0" w:lastRowFirstColumn="0" w:lastRowLastColumn="0"/>
              <w:rPr>
                <w:sz w:val="20"/>
                <w:szCs w:val="20"/>
              </w:rPr>
            </w:pPr>
          </w:p>
        </w:tc>
        <w:tc>
          <w:tcPr>
            <w:tcW w:w="720" w:type="dxa"/>
            <w:vAlign w:val="center"/>
          </w:tcPr>
          <w:p w14:paraId="4B051400" w14:textId="078D48B8" w:rsidR="00640EA7" w:rsidRPr="00FA21AC" w:rsidRDefault="00640EA7" w:rsidP="00777931">
            <w:pPr>
              <w:pStyle w:val="SOPTableText"/>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2700" w:type="dxa"/>
            <w:vAlign w:val="center"/>
          </w:tcPr>
          <w:p w14:paraId="1CDD14DA" w14:textId="1EA02D25" w:rsidR="00640EA7" w:rsidRDefault="00640EA7" w:rsidP="00777931">
            <w:pPr>
              <w:pStyle w:val="SOPTableText"/>
              <w:cnfStyle w:val="000000100000" w:firstRow="0" w:lastRow="0" w:firstColumn="0" w:lastColumn="0" w:oddVBand="0" w:evenVBand="0" w:oddHBand="1" w:evenHBand="0" w:firstRowFirstColumn="0" w:firstRowLastColumn="0" w:lastRowFirstColumn="0" w:lastRowLastColumn="0"/>
              <w:rPr>
                <w:sz w:val="20"/>
                <w:szCs w:val="20"/>
              </w:rPr>
            </w:pPr>
          </w:p>
        </w:tc>
      </w:tr>
    </w:tbl>
    <w:p w14:paraId="3E4F5630" w14:textId="22F13E15" w:rsidR="00126F5E" w:rsidRPr="00126F5E" w:rsidRDefault="006E5049" w:rsidP="006E5049">
      <w:pPr>
        <w:pStyle w:val="SOPLevel2"/>
        <w:rPr>
          <w:sz w:val="20"/>
          <w:szCs w:val="20"/>
        </w:rPr>
      </w:pPr>
      <w:bookmarkStart w:id="2" w:name="_Ref39652355"/>
      <w:r>
        <w:t>DC Power Input</w:t>
      </w:r>
      <w:r w:rsidR="008C5124">
        <w:t xml:space="preserve"> Connector Pinout </w:t>
      </w:r>
      <w:r w:rsidR="008C5124" w:rsidRPr="006E5049">
        <w:t>(</w:t>
      </w:r>
      <w:proofErr w:type="spellStart"/>
      <w:r w:rsidRPr="006E5049">
        <w:t>Conec</w:t>
      </w:r>
      <w:proofErr w:type="spellEnd"/>
      <w:r w:rsidRPr="006E5049">
        <w:t xml:space="preserve"> 43-01211</w:t>
      </w:r>
      <w:r w:rsidR="008C5124" w:rsidRPr="006E5049">
        <w:t>)</w:t>
      </w:r>
      <w:bookmarkEnd w:id="2"/>
    </w:p>
    <w:p w14:paraId="600D0B6F" w14:textId="7CDB92D7" w:rsidR="00344816" w:rsidRPr="006E5049" w:rsidRDefault="00153631" w:rsidP="00126F5E">
      <w:pPr>
        <w:pStyle w:val="SOPBodyText"/>
        <w:jc w:val="center"/>
        <w:rPr>
          <w:sz w:val="20"/>
          <w:szCs w:val="20"/>
        </w:rPr>
      </w:pPr>
      <w:r>
        <w:rPr>
          <w:noProof/>
        </w:rPr>
        <w:lastRenderedPageBreak/>
        <w:drawing>
          <wp:anchor distT="0" distB="0" distL="114300" distR="114300" simplePos="0" relativeHeight="251662336" behindDoc="1" locked="0" layoutInCell="1" allowOverlap="1" wp14:anchorId="7FB4AED2" wp14:editId="704554E8">
            <wp:simplePos x="0" y="0"/>
            <wp:positionH relativeFrom="column">
              <wp:posOffset>3227070</wp:posOffset>
            </wp:positionH>
            <wp:positionV relativeFrom="paragraph">
              <wp:posOffset>283845</wp:posOffset>
            </wp:positionV>
            <wp:extent cx="2239645" cy="2153920"/>
            <wp:effectExtent l="4763" t="0" r="317" b="318"/>
            <wp:wrapTight wrapText="bothSides">
              <wp:wrapPolygon edited="0">
                <wp:start x="46" y="21648"/>
                <wp:lineTo x="21481" y="21648"/>
                <wp:lineTo x="21481" y="124"/>
                <wp:lineTo x="46" y="124"/>
                <wp:lineTo x="46" y="21648"/>
              </wp:wrapPolygon>
            </wp:wrapTight>
            <wp:docPr id="23" name="Picture 2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rotWithShape="1">
                    <a:blip r:embed="rId14"/>
                    <a:srcRect l="5260" t="2947"/>
                    <a:stretch/>
                  </pic:blipFill>
                  <pic:spPr bwMode="auto">
                    <a:xfrm rot="5400000">
                      <a:off x="0" y="0"/>
                      <a:ext cx="2239645" cy="215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46D">
        <w:t xml:space="preserve">                      </w:t>
      </w:r>
      <w:r w:rsidR="00EF346D">
        <w:tab/>
      </w:r>
      <w:r w:rsidR="00EF346D">
        <w:tab/>
      </w:r>
      <w:r w:rsidR="00EF346D">
        <w:tab/>
      </w:r>
      <w:r w:rsidR="00EF346D">
        <w:tab/>
      </w:r>
      <w:r w:rsidR="00EF346D">
        <w:tab/>
        <w:t>Dimensions in millimeters.</w:t>
      </w:r>
      <w:r w:rsidR="00344816">
        <w:fldChar w:fldCharType="begin"/>
      </w:r>
      <w:r w:rsidR="00806203">
        <w:instrText xml:space="preserve"> INCLUDEPICTURE "C:\\var\\folders\\m9\\0h4b3xjj57d8d5g0jbz74jxm0000gn\\T\\com.microsoft.Word\\WebArchiveCopyPasteTempFiles\\EHF-110-01-L-D.jpg" \* MERGEFORMAT </w:instrText>
      </w:r>
      <w:r w:rsidR="00344816">
        <w:fldChar w:fldCharType="end"/>
      </w:r>
    </w:p>
    <w:tbl>
      <w:tblPr>
        <w:tblStyle w:val="GridTable4-Accent1"/>
        <w:tblW w:w="3430" w:type="dxa"/>
        <w:jc w:val="center"/>
        <w:tblLook w:val="04A0" w:firstRow="1" w:lastRow="0" w:firstColumn="1" w:lastColumn="0" w:noHBand="0" w:noVBand="1"/>
      </w:tblPr>
      <w:tblGrid>
        <w:gridCol w:w="680"/>
        <w:gridCol w:w="2750"/>
      </w:tblGrid>
      <w:tr w:rsidR="00126F5E" w:rsidRPr="000F2498" w14:paraId="25C7E281" w14:textId="77777777" w:rsidTr="00126F5E">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3ED318A7" w14:textId="77777777" w:rsidR="00126F5E" w:rsidRPr="000F2498" w:rsidRDefault="00126F5E" w:rsidP="00700D38">
            <w:pPr>
              <w:pStyle w:val="SOPTableText"/>
              <w:jc w:val="center"/>
              <w:rPr>
                <w:sz w:val="20"/>
                <w:szCs w:val="20"/>
              </w:rPr>
            </w:pPr>
            <w:r>
              <w:rPr>
                <w:sz w:val="20"/>
                <w:szCs w:val="20"/>
              </w:rPr>
              <w:t>Pin</w:t>
            </w:r>
          </w:p>
        </w:tc>
        <w:tc>
          <w:tcPr>
            <w:tcW w:w="2750" w:type="dxa"/>
            <w:vAlign w:val="center"/>
          </w:tcPr>
          <w:p w14:paraId="4365A46C" w14:textId="77777777" w:rsidR="00126F5E" w:rsidRPr="000F2498" w:rsidRDefault="00126F5E" w:rsidP="00700D38">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Signal</w:t>
            </w:r>
          </w:p>
        </w:tc>
      </w:tr>
      <w:tr w:rsidR="00126F5E" w:rsidRPr="000F2498" w14:paraId="5E67EE94" w14:textId="77777777" w:rsidTr="00126F5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00492B7C" w14:textId="77777777" w:rsidR="00126F5E" w:rsidRPr="00FA21AC" w:rsidRDefault="00126F5E" w:rsidP="00700D38">
            <w:pPr>
              <w:pStyle w:val="SOPTableText"/>
              <w:jc w:val="center"/>
              <w:rPr>
                <w:b w:val="0"/>
                <w:bCs w:val="0"/>
                <w:sz w:val="20"/>
                <w:szCs w:val="20"/>
              </w:rPr>
            </w:pPr>
            <w:r w:rsidRPr="00FA21AC">
              <w:rPr>
                <w:b w:val="0"/>
                <w:bCs w:val="0"/>
                <w:sz w:val="20"/>
                <w:szCs w:val="20"/>
              </w:rPr>
              <w:t>1</w:t>
            </w:r>
          </w:p>
        </w:tc>
        <w:tc>
          <w:tcPr>
            <w:tcW w:w="2750" w:type="dxa"/>
            <w:vAlign w:val="center"/>
          </w:tcPr>
          <w:p w14:paraId="1215E581" w14:textId="042822CB" w:rsidR="00126F5E" w:rsidRPr="000F2498" w:rsidRDefault="00126F5E" w:rsidP="00700D38">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+5V_RTN</w:t>
            </w:r>
            <w:r w:rsidR="00110102">
              <w:rPr>
                <w:sz w:val="20"/>
                <w:szCs w:val="20"/>
              </w:rPr>
              <w:t>*</w:t>
            </w:r>
          </w:p>
        </w:tc>
      </w:tr>
      <w:tr w:rsidR="00126F5E" w:rsidRPr="000F2498" w14:paraId="6A0687AC" w14:textId="77777777" w:rsidTr="00126F5E">
        <w:trPr>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54389CB3" w14:textId="6C5B0788" w:rsidR="00126F5E" w:rsidRPr="00FA21AC" w:rsidRDefault="00126F5E" w:rsidP="00700D38">
            <w:pPr>
              <w:pStyle w:val="SOPTableText"/>
              <w:jc w:val="center"/>
              <w:rPr>
                <w:b w:val="0"/>
                <w:bCs w:val="0"/>
                <w:sz w:val="20"/>
                <w:szCs w:val="20"/>
              </w:rPr>
            </w:pPr>
            <w:r>
              <w:rPr>
                <w:b w:val="0"/>
                <w:bCs w:val="0"/>
                <w:sz w:val="20"/>
                <w:szCs w:val="20"/>
              </w:rPr>
              <w:t>2</w:t>
            </w:r>
          </w:p>
        </w:tc>
        <w:tc>
          <w:tcPr>
            <w:tcW w:w="2750" w:type="dxa"/>
            <w:vAlign w:val="center"/>
          </w:tcPr>
          <w:p w14:paraId="1AE05F50" w14:textId="334B0862" w:rsidR="00126F5E" w:rsidRPr="000F2498" w:rsidRDefault="00126F5E" w:rsidP="00700D38">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+5V</w:t>
            </w:r>
          </w:p>
        </w:tc>
      </w:tr>
      <w:tr w:rsidR="00126F5E" w:rsidRPr="000F2498" w14:paraId="779BC287" w14:textId="77777777" w:rsidTr="00126F5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16D2EB9F" w14:textId="317697DC" w:rsidR="00126F5E" w:rsidRPr="00FA21AC" w:rsidRDefault="00126F5E" w:rsidP="00700D38">
            <w:pPr>
              <w:pStyle w:val="SOPTableText"/>
              <w:jc w:val="center"/>
              <w:rPr>
                <w:b w:val="0"/>
                <w:bCs w:val="0"/>
                <w:sz w:val="20"/>
                <w:szCs w:val="20"/>
              </w:rPr>
            </w:pPr>
            <w:r>
              <w:rPr>
                <w:b w:val="0"/>
                <w:bCs w:val="0"/>
                <w:sz w:val="20"/>
                <w:szCs w:val="20"/>
              </w:rPr>
              <w:t>3</w:t>
            </w:r>
          </w:p>
        </w:tc>
        <w:tc>
          <w:tcPr>
            <w:tcW w:w="2750" w:type="dxa"/>
            <w:vAlign w:val="center"/>
          </w:tcPr>
          <w:p w14:paraId="34A5FED1" w14:textId="1A744543" w:rsidR="00126F5E" w:rsidRPr="000F2498" w:rsidRDefault="00126F5E" w:rsidP="00700D38">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+15V</w:t>
            </w:r>
          </w:p>
        </w:tc>
      </w:tr>
      <w:tr w:rsidR="00126F5E" w:rsidRPr="000F2498" w14:paraId="0481397C" w14:textId="77777777" w:rsidTr="00126F5E">
        <w:trPr>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2D82A0CB" w14:textId="205DEF00" w:rsidR="00126F5E" w:rsidRPr="00FA21AC" w:rsidRDefault="00126F5E" w:rsidP="00700D38">
            <w:pPr>
              <w:pStyle w:val="SOPTableText"/>
              <w:jc w:val="center"/>
              <w:rPr>
                <w:b w:val="0"/>
                <w:bCs w:val="0"/>
                <w:sz w:val="20"/>
                <w:szCs w:val="20"/>
              </w:rPr>
            </w:pPr>
            <w:r>
              <w:rPr>
                <w:b w:val="0"/>
                <w:bCs w:val="0"/>
                <w:sz w:val="20"/>
                <w:szCs w:val="20"/>
              </w:rPr>
              <w:t>4</w:t>
            </w:r>
          </w:p>
        </w:tc>
        <w:tc>
          <w:tcPr>
            <w:tcW w:w="2750" w:type="dxa"/>
            <w:vAlign w:val="center"/>
          </w:tcPr>
          <w:p w14:paraId="075F4705" w14:textId="2B0E89EC" w:rsidR="00126F5E" w:rsidRPr="000F2498" w:rsidRDefault="00126F5E" w:rsidP="00700D38">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-15V</w:t>
            </w:r>
          </w:p>
        </w:tc>
      </w:tr>
      <w:tr w:rsidR="00126F5E" w:rsidRPr="000F2498" w14:paraId="5313CA42" w14:textId="77777777" w:rsidTr="00126F5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6C86F0EF" w14:textId="4EA6A558" w:rsidR="00126F5E" w:rsidRPr="00FA21AC" w:rsidRDefault="00126F5E" w:rsidP="00700D38">
            <w:pPr>
              <w:pStyle w:val="SOPTableText"/>
              <w:jc w:val="center"/>
              <w:rPr>
                <w:b w:val="0"/>
                <w:bCs w:val="0"/>
                <w:sz w:val="20"/>
                <w:szCs w:val="20"/>
              </w:rPr>
            </w:pPr>
            <w:r>
              <w:rPr>
                <w:b w:val="0"/>
                <w:bCs w:val="0"/>
                <w:sz w:val="20"/>
                <w:szCs w:val="20"/>
              </w:rPr>
              <w:t>5</w:t>
            </w:r>
          </w:p>
        </w:tc>
        <w:tc>
          <w:tcPr>
            <w:tcW w:w="2750" w:type="dxa"/>
            <w:vAlign w:val="center"/>
          </w:tcPr>
          <w:p w14:paraId="0FD5E515" w14:textId="12CB6C0A" w:rsidR="00126F5E" w:rsidRPr="000F2498" w:rsidRDefault="00126F5E" w:rsidP="00700D38">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15V_RTN</w:t>
            </w:r>
            <w:r w:rsidR="00110102">
              <w:rPr>
                <w:sz w:val="20"/>
                <w:szCs w:val="20"/>
              </w:rPr>
              <w:t>*</w:t>
            </w:r>
          </w:p>
        </w:tc>
      </w:tr>
    </w:tbl>
    <w:p w14:paraId="1C3F9670" w14:textId="60FDE62A" w:rsidR="00EF346D" w:rsidRDefault="00110102" w:rsidP="005E38FF">
      <w:pPr>
        <w:pStyle w:val="SOPBodyText"/>
      </w:pPr>
      <w:r w:rsidRPr="00110102">
        <w:rPr>
          <w:bCs w:val="0"/>
        </w:rPr>
        <w:tab/>
      </w:r>
      <w:r>
        <w:t>* Returns are galvanically connected.</w:t>
      </w:r>
    </w:p>
    <w:p w14:paraId="0C96DA47" w14:textId="2ED73275" w:rsidR="005E38FF" w:rsidRDefault="005E38FF" w:rsidP="005E38FF">
      <w:pPr>
        <w:pStyle w:val="SOPBodyText"/>
      </w:pPr>
    </w:p>
    <w:p w14:paraId="10B774D2" w14:textId="6909463F" w:rsidR="00EF346D" w:rsidRDefault="00EF346D" w:rsidP="005E38FF">
      <w:pPr>
        <w:pStyle w:val="SOPBodyText"/>
      </w:pPr>
    </w:p>
    <w:p w14:paraId="23D8D44D" w14:textId="77777777" w:rsidR="00EF346D" w:rsidRPr="005E38FF" w:rsidRDefault="00EF346D" w:rsidP="005E38FF">
      <w:pPr>
        <w:pStyle w:val="SOPBodyText"/>
      </w:pPr>
    </w:p>
    <w:p w14:paraId="71B110CF" w14:textId="77777777" w:rsidR="007C1A59" w:rsidRDefault="00126F5E" w:rsidP="00586263">
      <w:pPr>
        <w:pStyle w:val="SOPLevel2"/>
      </w:pPr>
      <w:r>
        <w:t>Mechanicals</w:t>
      </w:r>
    </w:p>
    <w:p w14:paraId="4D7C3EB2" w14:textId="283F89B0" w:rsidR="00126F5E" w:rsidRDefault="00126F5E" w:rsidP="007C1A59">
      <w:pPr>
        <w:pStyle w:val="SOPLevel3"/>
      </w:pPr>
      <w:r>
        <w:t>See drawing 50-00068-R0</w:t>
      </w:r>
      <w:r w:rsidR="009F785A">
        <w:t>1</w:t>
      </w:r>
      <w:r>
        <w:t xml:space="preserve"> </w:t>
      </w:r>
      <w:r w:rsidR="00CD4EF8">
        <w:t xml:space="preserve">Comb Module </w:t>
      </w:r>
      <w:r>
        <w:t xml:space="preserve">for </w:t>
      </w:r>
      <w:r w:rsidR="00CD4EF8">
        <w:t xml:space="preserve">enclosure </w:t>
      </w:r>
      <w:r>
        <w:t>dimensions and mounting hole specifications.</w:t>
      </w:r>
    </w:p>
    <w:p w14:paraId="55ABE73E" w14:textId="4267FD6A" w:rsidR="00777931" w:rsidRDefault="00126F5E" w:rsidP="00B23656">
      <w:pPr>
        <w:pStyle w:val="SOPLevel2"/>
      </w:pPr>
      <w:r>
        <w:t>GPIO</w:t>
      </w:r>
      <w:r w:rsidR="00CC6CA4">
        <w:t xml:space="preserve"> (GPIO_A, GPIO_B, GPIO_C)</w:t>
      </w:r>
    </w:p>
    <w:p w14:paraId="0D668F01" w14:textId="1455B913" w:rsidR="005E663A" w:rsidRDefault="00126F5E" w:rsidP="00126F5E">
      <w:pPr>
        <w:pStyle w:val="SOPLevel3"/>
      </w:pPr>
      <w:r>
        <w:t xml:space="preserve">All GPIO pins operate with </w:t>
      </w:r>
      <w:r w:rsidR="005E663A">
        <w:t>+</w:t>
      </w:r>
      <w:r w:rsidR="00C677DD">
        <w:t xml:space="preserve">3.3 V </w:t>
      </w:r>
      <w:r w:rsidR="0084366E">
        <w:t>CMOS</w:t>
      </w:r>
      <w:r>
        <w:t xml:space="preserve"> logic. </w:t>
      </w:r>
    </w:p>
    <w:p w14:paraId="3CFCD1D5" w14:textId="58C31220" w:rsidR="00126F5E" w:rsidRPr="00A2296F" w:rsidRDefault="00126F5E" w:rsidP="00126F5E">
      <w:pPr>
        <w:pStyle w:val="SOPLevel3"/>
      </w:pPr>
      <w:r w:rsidRPr="00A2296F">
        <w:t>GPIO may be configured for different functionality, including:</w:t>
      </w:r>
    </w:p>
    <w:p w14:paraId="33EAED8D" w14:textId="3458588B" w:rsidR="00126F5E" w:rsidRDefault="00126F5E" w:rsidP="00126F5E">
      <w:pPr>
        <w:pStyle w:val="SOPLevel4"/>
      </w:pPr>
      <w:r>
        <w:t>System diagnostics (e.g., FAULT, PWR_GOOD</w:t>
      </w:r>
      <w:r w:rsidR="00A2296F">
        <w:t>, MODE_LOCK_GOOD</w:t>
      </w:r>
      <w:r>
        <w:t>)</w:t>
      </w:r>
    </w:p>
    <w:p w14:paraId="15C0CA78" w14:textId="179B3DC3" w:rsidR="00126F5E" w:rsidRDefault="00126F5E" w:rsidP="00126F5E">
      <w:pPr>
        <w:pStyle w:val="SOPLevel4"/>
      </w:pPr>
      <w:r>
        <w:t>System commands (e.g., RESET, STANDBY)</w:t>
      </w:r>
    </w:p>
    <w:p w14:paraId="1B8D80A6" w14:textId="37A9D29D" w:rsidR="00126F5E" w:rsidRDefault="00126F5E" w:rsidP="00126F5E">
      <w:pPr>
        <w:pStyle w:val="SOPLevel4"/>
      </w:pPr>
      <w:r>
        <w:t>UART communications</w:t>
      </w:r>
      <w:r w:rsidR="00A2296F">
        <w:t xml:space="preserve"> (ask Vescent for additional configuration information)</w:t>
      </w:r>
    </w:p>
    <w:p w14:paraId="09019A2B" w14:textId="738696EC" w:rsidR="0084366E" w:rsidRDefault="0084366E" w:rsidP="00126F5E">
      <w:pPr>
        <w:pStyle w:val="SOPLevel4"/>
      </w:pPr>
      <w:r>
        <w:t xml:space="preserve">Exact GPIO functions are </w:t>
      </w:r>
      <w:r w:rsidRPr="00EF346D">
        <w:t>TBD</w:t>
      </w:r>
      <w:r>
        <w:t>.</w:t>
      </w:r>
    </w:p>
    <w:p w14:paraId="2CB7C39D" w14:textId="0671F094" w:rsidR="00B23656" w:rsidRDefault="00B23656" w:rsidP="00B23656">
      <w:pPr>
        <w:pStyle w:val="SOPLevel2"/>
      </w:pPr>
      <w:bookmarkStart w:id="3" w:name="_Ref43798235"/>
      <w:r>
        <w:t>Power Sequencing</w:t>
      </w:r>
      <w:bookmarkEnd w:id="3"/>
    </w:p>
    <w:p w14:paraId="112D7B26" w14:textId="11F94B29" w:rsidR="00B23656" w:rsidRDefault="00126F5E" w:rsidP="00B23656">
      <w:pPr>
        <w:pStyle w:val="SOPLevel3"/>
      </w:pPr>
      <w:r>
        <w:t>All</w:t>
      </w:r>
      <w:r w:rsidR="00B23656">
        <w:t xml:space="preserve"> power rails </w:t>
      </w:r>
      <w:r w:rsidR="0084366E">
        <w:t xml:space="preserve">(+5 V /+15 V / -15 V) </w:t>
      </w:r>
      <w:r w:rsidR="00B23656">
        <w:t>shall be enabled simultaneously</w:t>
      </w:r>
      <w:r w:rsidR="009E0A20">
        <w:t>.</w:t>
      </w:r>
    </w:p>
    <w:p w14:paraId="5D8BC17B" w14:textId="554F5D57" w:rsidR="000173E2" w:rsidRDefault="000173E2" w:rsidP="000173E2">
      <w:pPr>
        <w:pStyle w:val="SOPLevel2"/>
      </w:pPr>
      <w:bookmarkStart w:id="4" w:name="_Ref43473534"/>
      <w:r w:rsidRPr="00C677DD">
        <w:t>I</w:t>
      </w:r>
      <w:r w:rsidR="00C677DD">
        <w:t>2</w:t>
      </w:r>
      <w:r w:rsidRPr="00C677DD">
        <w:t>C</w:t>
      </w:r>
      <w:r>
        <w:t xml:space="preserve"> Communications</w:t>
      </w:r>
      <w:bookmarkEnd w:id="4"/>
      <w:r w:rsidR="007C1A59">
        <w:t xml:space="preserve"> (I2C_SDA, I2C_SCL)</w:t>
      </w:r>
    </w:p>
    <w:p w14:paraId="023CD8BD" w14:textId="7E62DAEF" w:rsidR="00C677DD" w:rsidRDefault="00C677DD" w:rsidP="000173E2">
      <w:pPr>
        <w:pStyle w:val="SOPLevel3"/>
      </w:pPr>
      <w:r>
        <w:t xml:space="preserve">All I2C pins operate with </w:t>
      </w:r>
      <w:r w:rsidR="00126F5E">
        <w:t>+</w:t>
      </w:r>
      <w:r>
        <w:t>3.3 V logic</w:t>
      </w:r>
      <w:r w:rsidR="00126F5E">
        <w:t>.</w:t>
      </w:r>
    </w:p>
    <w:p w14:paraId="3175FBC2" w14:textId="674ECED3" w:rsidR="00A2296F" w:rsidRDefault="00A2296F" w:rsidP="000173E2">
      <w:pPr>
        <w:pStyle w:val="SOPLevel3"/>
      </w:pPr>
      <w:r>
        <w:t xml:space="preserve">I2C address is </w:t>
      </w:r>
      <w:r w:rsidRPr="00EF346D">
        <w:t>TBD</w:t>
      </w:r>
      <w:r>
        <w:t>.</w:t>
      </w:r>
    </w:p>
    <w:p w14:paraId="2648BD85" w14:textId="5D5F1E02" w:rsidR="000173E2" w:rsidRPr="007C1A59" w:rsidRDefault="007C1A59" w:rsidP="000173E2">
      <w:pPr>
        <w:pStyle w:val="SOPLevel3"/>
      </w:pPr>
      <w:r>
        <w:t>The Comb Module is configured to be a Slave I2C device</w:t>
      </w:r>
      <w:r w:rsidR="00454501" w:rsidRPr="007C1A59">
        <w:t>.</w:t>
      </w:r>
    </w:p>
    <w:p w14:paraId="56820177" w14:textId="7B0775BE" w:rsidR="000173E2" w:rsidRPr="007C1A59" w:rsidRDefault="007C1A59" w:rsidP="000173E2">
      <w:pPr>
        <w:pStyle w:val="SOPLevel3"/>
      </w:pPr>
      <w:r>
        <w:t>The I2C Clock (I2C_SCL) shall operate at a frequency of 400 kHz</w:t>
      </w:r>
      <w:r w:rsidR="000173E2" w:rsidRPr="007C1A59">
        <w:t>.</w:t>
      </w:r>
    </w:p>
    <w:p w14:paraId="61C56524" w14:textId="0D58CA2F" w:rsidR="000173E2" w:rsidRPr="007C1A59" w:rsidRDefault="000173E2" w:rsidP="000173E2">
      <w:pPr>
        <w:pStyle w:val="SOPLevel3"/>
      </w:pPr>
      <w:r w:rsidRPr="007C1A59">
        <w:lastRenderedPageBreak/>
        <w:t xml:space="preserve">The </w:t>
      </w:r>
      <w:r w:rsidR="00126F5E" w:rsidRPr="007C1A59">
        <w:t xml:space="preserve">Comb Module </w:t>
      </w:r>
      <w:r w:rsidRPr="007C1A59">
        <w:t xml:space="preserve">shall provide pull-up resistors to </w:t>
      </w:r>
      <w:r w:rsidR="0084366E">
        <w:t>+</w:t>
      </w:r>
      <w:r w:rsidRPr="007C1A59">
        <w:t>3.3</w:t>
      </w:r>
      <w:r w:rsidR="00C677DD" w:rsidRPr="007C1A59">
        <w:t xml:space="preserve"> </w:t>
      </w:r>
      <w:r w:rsidRPr="007C1A59">
        <w:t>V</w:t>
      </w:r>
      <w:r w:rsidR="00AD43F8" w:rsidRPr="007C1A59">
        <w:t xml:space="preserve"> for </w:t>
      </w:r>
      <w:r w:rsidRPr="007C1A59">
        <w:t>the I</w:t>
      </w:r>
      <w:r w:rsidR="00C677DD" w:rsidRPr="007C1A59">
        <w:t>2</w:t>
      </w:r>
      <w:r w:rsidRPr="007C1A59">
        <w:t>C</w:t>
      </w:r>
      <w:r w:rsidR="007C1A59">
        <w:t xml:space="preserve"> lines.</w:t>
      </w:r>
    </w:p>
    <w:p w14:paraId="1D226557" w14:textId="11987F8C" w:rsidR="00126F5E" w:rsidRDefault="00126F5E" w:rsidP="00126F5E">
      <w:pPr>
        <w:pStyle w:val="SOPLevel2"/>
      </w:pPr>
      <w:r>
        <w:t>Software</w:t>
      </w:r>
      <w:r w:rsidR="0015698E">
        <w:t xml:space="preserve"> Interface</w:t>
      </w:r>
    </w:p>
    <w:p w14:paraId="3D4F0939" w14:textId="74D2A5F2" w:rsidR="00126F5E" w:rsidRDefault="009F785A" w:rsidP="00126F5E">
      <w:pPr>
        <w:pStyle w:val="SOPLevel3"/>
      </w:pPr>
      <w:r>
        <w:t xml:space="preserve">Software may be used to control and configure </w:t>
      </w:r>
      <w:r w:rsidR="0015698E">
        <w:t xml:space="preserve">the </w:t>
      </w:r>
      <w:r>
        <w:t xml:space="preserve">temperature controller and </w:t>
      </w:r>
      <w:r w:rsidR="0015698E">
        <w:t xml:space="preserve">the </w:t>
      </w:r>
      <w:r>
        <w:t>high-voltage amplifier</w:t>
      </w:r>
      <w:r w:rsidR="0084366E">
        <w:t>, as well as read certain states of the module</w:t>
      </w:r>
      <w:r w:rsidR="00126F5E">
        <w:t>.</w:t>
      </w:r>
      <w:r>
        <w:t xml:space="preserve"> Alternatively, the Comb Module can be configured by software for control by digital logic via the three GPIO pins.</w:t>
      </w:r>
    </w:p>
    <w:p w14:paraId="1A829430" w14:textId="2E2D2DA5" w:rsidR="00126F5E" w:rsidRDefault="00126F5E" w:rsidP="00126F5E">
      <w:pPr>
        <w:pStyle w:val="SOPLevel3"/>
      </w:pPr>
      <w:r>
        <w:t>I2C: Complete I2C command list will be provided</w:t>
      </w:r>
      <w:r w:rsidR="000459DC">
        <w:t xml:space="preserve"> by Vescent.</w:t>
      </w:r>
    </w:p>
    <w:p w14:paraId="6F885BA0" w14:textId="77365E0E" w:rsidR="00902EBE" w:rsidRDefault="00126F5E" w:rsidP="00902EBE">
      <w:pPr>
        <w:pStyle w:val="SOPLevel3"/>
      </w:pPr>
      <w:r>
        <w:t>USB and UART: Complete text-based API will be provided</w:t>
      </w:r>
      <w:r w:rsidR="000459DC">
        <w:t xml:space="preserve"> by Vescent.</w:t>
      </w:r>
    </w:p>
    <w:p w14:paraId="238DCA62" w14:textId="11ED8DEB" w:rsidR="00126F5E" w:rsidRDefault="00126F5E" w:rsidP="00902EBE">
      <w:pPr>
        <w:pStyle w:val="SOPLevel1"/>
      </w:pPr>
      <w:r>
        <w:t>Pump Laser Module</w:t>
      </w:r>
    </w:p>
    <w:p w14:paraId="202AF60A" w14:textId="39BB3BE1" w:rsidR="00126F5E" w:rsidRDefault="00126F5E" w:rsidP="00126F5E">
      <w:pPr>
        <w:pStyle w:val="SOPLevel2"/>
      </w:pPr>
      <w:r>
        <w:t xml:space="preserve">Connector Specifications (see </w:t>
      </w:r>
      <w:r w:rsidR="00B30DCC">
        <w:fldChar w:fldCharType="begin"/>
      </w:r>
      <w:r w:rsidR="00B30DCC">
        <w:instrText xml:space="preserve"> REF _Ref79016874 \h </w:instrText>
      </w:r>
      <w:r w:rsidR="00B30DCC">
        <w:fldChar w:fldCharType="separate"/>
      </w:r>
      <w:r w:rsidR="009926B4">
        <w:t xml:space="preserve">Figure </w:t>
      </w:r>
      <w:r w:rsidR="009926B4">
        <w:rPr>
          <w:noProof/>
        </w:rPr>
        <w:t>3</w:t>
      </w:r>
      <w:r w:rsidR="00B30DCC">
        <w:fldChar w:fldCharType="end"/>
      </w:r>
      <w:r>
        <w:t xml:space="preserve"> for </w:t>
      </w:r>
      <w:r w:rsidR="00B30DCC">
        <w:t>board</w:t>
      </w:r>
      <w:r>
        <w:t xml:space="preserve"> locations)</w:t>
      </w:r>
    </w:p>
    <w:tbl>
      <w:tblPr>
        <w:tblStyle w:val="GridTable4-Accent1"/>
        <w:tblW w:w="9720" w:type="dxa"/>
        <w:tblInd w:w="-95" w:type="dxa"/>
        <w:tblLook w:val="04A0" w:firstRow="1" w:lastRow="0" w:firstColumn="1" w:lastColumn="0" w:noHBand="0" w:noVBand="1"/>
      </w:tblPr>
      <w:tblGrid>
        <w:gridCol w:w="669"/>
        <w:gridCol w:w="2121"/>
        <w:gridCol w:w="3330"/>
        <w:gridCol w:w="3600"/>
      </w:tblGrid>
      <w:tr w:rsidR="00126F5E" w:rsidRPr="000F2498" w14:paraId="2962E09A" w14:textId="77777777" w:rsidTr="00126F5E">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669" w:type="dxa"/>
            <w:vAlign w:val="center"/>
          </w:tcPr>
          <w:p w14:paraId="28FE1ADB" w14:textId="77777777" w:rsidR="00126F5E" w:rsidRPr="000F2498" w:rsidRDefault="00126F5E" w:rsidP="00BB0836">
            <w:pPr>
              <w:pStyle w:val="SOPTableText"/>
              <w:jc w:val="center"/>
              <w:rPr>
                <w:sz w:val="20"/>
                <w:szCs w:val="20"/>
              </w:rPr>
            </w:pPr>
            <w:r w:rsidRPr="000F2498">
              <w:rPr>
                <w:sz w:val="20"/>
                <w:szCs w:val="20"/>
              </w:rPr>
              <w:t>ID</w:t>
            </w:r>
          </w:p>
        </w:tc>
        <w:tc>
          <w:tcPr>
            <w:tcW w:w="2121" w:type="dxa"/>
            <w:vAlign w:val="center"/>
          </w:tcPr>
          <w:p w14:paraId="3759183A" w14:textId="77777777" w:rsidR="00126F5E" w:rsidRPr="000F2498" w:rsidRDefault="00126F5E" w:rsidP="00BB0836">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sidRPr="000F2498">
              <w:rPr>
                <w:sz w:val="20"/>
                <w:szCs w:val="20"/>
              </w:rPr>
              <w:t>Function</w:t>
            </w:r>
          </w:p>
        </w:tc>
        <w:tc>
          <w:tcPr>
            <w:tcW w:w="3330" w:type="dxa"/>
            <w:vAlign w:val="center"/>
          </w:tcPr>
          <w:p w14:paraId="70034CA6" w14:textId="77777777" w:rsidR="00126F5E" w:rsidRPr="000F2498" w:rsidRDefault="00126F5E" w:rsidP="00BB0836">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sidRPr="000F2498">
              <w:rPr>
                <w:sz w:val="20"/>
                <w:szCs w:val="20"/>
              </w:rPr>
              <w:t>Signals</w:t>
            </w:r>
          </w:p>
        </w:tc>
        <w:tc>
          <w:tcPr>
            <w:tcW w:w="3600" w:type="dxa"/>
            <w:vAlign w:val="center"/>
          </w:tcPr>
          <w:p w14:paraId="49A06581" w14:textId="6752E069" w:rsidR="00126F5E" w:rsidRPr="000F2498" w:rsidRDefault="00554A87" w:rsidP="00BB0836">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Board </w:t>
            </w:r>
            <w:r w:rsidR="00126F5E" w:rsidRPr="000F2498">
              <w:rPr>
                <w:sz w:val="20"/>
                <w:szCs w:val="20"/>
              </w:rPr>
              <w:t>Connector Specification</w:t>
            </w:r>
          </w:p>
        </w:tc>
      </w:tr>
      <w:tr w:rsidR="00126F5E" w:rsidRPr="000F2498" w14:paraId="79BA22AD" w14:textId="77777777" w:rsidTr="00126F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514F4C83" w14:textId="77777777" w:rsidR="00126F5E" w:rsidRPr="000F2498" w:rsidRDefault="00126F5E" w:rsidP="00BB0836">
            <w:pPr>
              <w:pStyle w:val="SOPTableText"/>
              <w:jc w:val="center"/>
              <w:rPr>
                <w:sz w:val="20"/>
                <w:szCs w:val="20"/>
              </w:rPr>
            </w:pPr>
            <w:r w:rsidRPr="000F2498">
              <w:rPr>
                <w:sz w:val="20"/>
                <w:szCs w:val="20"/>
              </w:rPr>
              <w:t>1</w:t>
            </w:r>
          </w:p>
        </w:tc>
        <w:tc>
          <w:tcPr>
            <w:tcW w:w="2121" w:type="dxa"/>
            <w:vAlign w:val="center"/>
          </w:tcPr>
          <w:p w14:paraId="6A370BE3" w14:textId="04453863" w:rsidR="00126F5E" w:rsidRPr="000F2498" w:rsidRDefault="00126F5E"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Pump 1 Output (Oscillator)</w:t>
            </w:r>
          </w:p>
        </w:tc>
        <w:tc>
          <w:tcPr>
            <w:tcW w:w="3330" w:type="dxa"/>
            <w:vAlign w:val="center"/>
          </w:tcPr>
          <w:p w14:paraId="32187514" w14:textId="45F18ADF" w:rsidR="00126F5E" w:rsidRPr="000F2498" w:rsidRDefault="000B17A6"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980 nm optical pump</w:t>
            </w:r>
            <w:r w:rsidR="000D56C5">
              <w:rPr>
                <w:sz w:val="20"/>
                <w:szCs w:val="20"/>
              </w:rPr>
              <w:t xml:space="preserve">, </w:t>
            </w:r>
            <w:r w:rsidR="00854492">
              <w:rPr>
                <w:sz w:val="20"/>
                <w:szCs w:val="20"/>
              </w:rPr>
              <w:t>&lt;300 mW</w:t>
            </w:r>
          </w:p>
        </w:tc>
        <w:tc>
          <w:tcPr>
            <w:tcW w:w="3600" w:type="dxa"/>
            <w:vAlign w:val="center"/>
          </w:tcPr>
          <w:p w14:paraId="6F506185" w14:textId="625B1F84" w:rsidR="00126F5E" w:rsidRPr="000F2498" w:rsidRDefault="000B17A6"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PM980 pigtail,</w:t>
            </w:r>
            <w:r w:rsidR="000D56C5">
              <w:rPr>
                <w:sz w:val="20"/>
                <w:szCs w:val="20"/>
              </w:rPr>
              <w:t xml:space="preserve"> </w:t>
            </w:r>
            <w:r w:rsidR="00854492">
              <w:rPr>
                <w:sz w:val="20"/>
                <w:szCs w:val="20"/>
              </w:rPr>
              <w:t>&gt;2 m</w:t>
            </w:r>
            <w:r w:rsidR="000D56C5">
              <w:rPr>
                <w:sz w:val="20"/>
                <w:szCs w:val="20"/>
              </w:rPr>
              <w:t>,</w:t>
            </w:r>
            <w:r>
              <w:rPr>
                <w:sz w:val="20"/>
                <w:szCs w:val="20"/>
              </w:rPr>
              <w:t xml:space="preserve"> LC/APC terminated</w:t>
            </w:r>
          </w:p>
        </w:tc>
      </w:tr>
      <w:tr w:rsidR="00126F5E" w:rsidRPr="000F2498" w14:paraId="3561E941" w14:textId="77777777" w:rsidTr="00126F5E">
        <w:trPr>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74D12E52" w14:textId="77777777" w:rsidR="00126F5E" w:rsidRPr="000F2498" w:rsidRDefault="00126F5E" w:rsidP="00BB0836">
            <w:pPr>
              <w:pStyle w:val="SOPTableText"/>
              <w:jc w:val="center"/>
              <w:rPr>
                <w:sz w:val="20"/>
                <w:szCs w:val="20"/>
              </w:rPr>
            </w:pPr>
            <w:r w:rsidRPr="000F2498">
              <w:rPr>
                <w:sz w:val="20"/>
                <w:szCs w:val="20"/>
              </w:rPr>
              <w:t>2</w:t>
            </w:r>
          </w:p>
        </w:tc>
        <w:tc>
          <w:tcPr>
            <w:tcW w:w="2121" w:type="dxa"/>
            <w:vAlign w:val="center"/>
          </w:tcPr>
          <w:p w14:paraId="17EAFA26" w14:textId="6E371BA6" w:rsidR="00126F5E" w:rsidRPr="000F2498" w:rsidRDefault="00126F5E" w:rsidP="00BB0836">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Pump 2 Output (Amplifier 1)</w:t>
            </w:r>
          </w:p>
        </w:tc>
        <w:tc>
          <w:tcPr>
            <w:tcW w:w="3330" w:type="dxa"/>
            <w:vAlign w:val="center"/>
          </w:tcPr>
          <w:p w14:paraId="3922A5A3" w14:textId="1EEE82CB" w:rsidR="00126F5E" w:rsidRPr="000F2498" w:rsidRDefault="000B17A6" w:rsidP="00BB0836">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980 nm optical pump</w:t>
            </w:r>
            <w:r w:rsidR="000D56C5">
              <w:rPr>
                <w:sz w:val="20"/>
                <w:szCs w:val="20"/>
              </w:rPr>
              <w:t xml:space="preserve">, </w:t>
            </w:r>
            <w:r w:rsidR="00854492">
              <w:rPr>
                <w:sz w:val="20"/>
                <w:szCs w:val="20"/>
              </w:rPr>
              <w:t>&lt;1000 mW</w:t>
            </w:r>
          </w:p>
        </w:tc>
        <w:tc>
          <w:tcPr>
            <w:tcW w:w="3600" w:type="dxa"/>
            <w:vAlign w:val="center"/>
          </w:tcPr>
          <w:p w14:paraId="03497D8B" w14:textId="185189EA" w:rsidR="00126F5E" w:rsidRPr="000F2498" w:rsidRDefault="000D56C5" w:rsidP="00BB0836">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PM980 pigtail, </w:t>
            </w:r>
            <w:r w:rsidR="00854492">
              <w:rPr>
                <w:sz w:val="20"/>
                <w:szCs w:val="20"/>
              </w:rPr>
              <w:t>&gt;2 m</w:t>
            </w:r>
            <w:r>
              <w:rPr>
                <w:sz w:val="20"/>
                <w:szCs w:val="20"/>
              </w:rPr>
              <w:t>, LC/APC terminated</w:t>
            </w:r>
          </w:p>
        </w:tc>
      </w:tr>
      <w:tr w:rsidR="00126F5E" w:rsidRPr="000F2498" w14:paraId="61EFC241" w14:textId="77777777" w:rsidTr="00126F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083E3F75" w14:textId="77777777" w:rsidR="00126F5E" w:rsidRPr="000F2498" w:rsidRDefault="00126F5E" w:rsidP="00BB0836">
            <w:pPr>
              <w:pStyle w:val="SOPTableText"/>
              <w:jc w:val="center"/>
              <w:rPr>
                <w:sz w:val="20"/>
                <w:szCs w:val="20"/>
              </w:rPr>
            </w:pPr>
            <w:r w:rsidRPr="000F2498">
              <w:rPr>
                <w:sz w:val="20"/>
                <w:szCs w:val="20"/>
              </w:rPr>
              <w:t>3</w:t>
            </w:r>
          </w:p>
        </w:tc>
        <w:tc>
          <w:tcPr>
            <w:tcW w:w="2121" w:type="dxa"/>
            <w:vAlign w:val="center"/>
          </w:tcPr>
          <w:p w14:paraId="571511A4" w14:textId="25D71A3F" w:rsidR="00126F5E" w:rsidRPr="000F2498" w:rsidRDefault="00126F5E"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Pump 3 Output (Amplifier 2, 778 nm only)</w:t>
            </w:r>
          </w:p>
        </w:tc>
        <w:tc>
          <w:tcPr>
            <w:tcW w:w="3330" w:type="dxa"/>
            <w:vAlign w:val="center"/>
          </w:tcPr>
          <w:p w14:paraId="71297207" w14:textId="33E852FA" w:rsidR="00126F5E" w:rsidRPr="000F2498" w:rsidRDefault="000B17A6"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980 nm optical pump</w:t>
            </w:r>
            <w:r w:rsidR="000D56C5">
              <w:rPr>
                <w:sz w:val="20"/>
                <w:szCs w:val="20"/>
              </w:rPr>
              <w:t xml:space="preserve">, </w:t>
            </w:r>
            <w:r w:rsidR="00854492">
              <w:rPr>
                <w:sz w:val="20"/>
                <w:szCs w:val="20"/>
              </w:rPr>
              <w:t>&lt;1000 mW</w:t>
            </w:r>
          </w:p>
        </w:tc>
        <w:tc>
          <w:tcPr>
            <w:tcW w:w="3600" w:type="dxa"/>
            <w:vAlign w:val="center"/>
          </w:tcPr>
          <w:p w14:paraId="33A527AC" w14:textId="6DB5CCF7" w:rsidR="00126F5E" w:rsidRPr="000F2498" w:rsidRDefault="000D56C5"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PM980 pigtail, </w:t>
            </w:r>
            <w:r w:rsidR="00854492">
              <w:rPr>
                <w:sz w:val="20"/>
                <w:szCs w:val="20"/>
              </w:rPr>
              <w:t>&gt;2 m</w:t>
            </w:r>
            <w:r>
              <w:rPr>
                <w:sz w:val="20"/>
                <w:szCs w:val="20"/>
              </w:rPr>
              <w:t>, LC/APC terminated</w:t>
            </w:r>
          </w:p>
        </w:tc>
      </w:tr>
      <w:tr w:rsidR="00126F5E" w:rsidRPr="000F2498" w14:paraId="1907F605" w14:textId="77777777" w:rsidTr="00126F5E">
        <w:trPr>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45FC3079" w14:textId="77777777" w:rsidR="00126F5E" w:rsidRPr="000F2498" w:rsidRDefault="00126F5E" w:rsidP="00BB0836">
            <w:pPr>
              <w:pStyle w:val="SOPTableText"/>
              <w:jc w:val="center"/>
              <w:rPr>
                <w:sz w:val="20"/>
                <w:szCs w:val="20"/>
              </w:rPr>
            </w:pPr>
            <w:r w:rsidRPr="000F2498">
              <w:rPr>
                <w:sz w:val="20"/>
                <w:szCs w:val="20"/>
              </w:rPr>
              <w:t>4</w:t>
            </w:r>
          </w:p>
        </w:tc>
        <w:tc>
          <w:tcPr>
            <w:tcW w:w="2121" w:type="dxa"/>
            <w:vAlign w:val="center"/>
          </w:tcPr>
          <w:p w14:paraId="76DC6B45" w14:textId="01E3EF30" w:rsidR="00126F5E" w:rsidRPr="000F2498" w:rsidRDefault="00126F5E" w:rsidP="00BB0836">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Oscillator Current Modulation Input (</w:t>
            </w:r>
            <w:r w:rsidR="00F34F1C" w:rsidRPr="00F34F1C">
              <w:rPr>
                <w:i/>
                <w:iCs/>
                <w:sz w:val="20"/>
                <w:szCs w:val="20"/>
              </w:rPr>
              <w:t>f</w:t>
            </w:r>
            <w:r w:rsidR="00F34F1C" w:rsidRPr="00F34F1C">
              <w:rPr>
                <w:i/>
                <w:iCs/>
                <w:sz w:val="20"/>
                <w:szCs w:val="20"/>
                <w:vertAlign w:val="subscript"/>
              </w:rPr>
              <w:t>CEO</w:t>
            </w:r>
            <w:r>
              <w:rPr>
                <w:sz w:val="20"/>
                <w:szCs w:val="20"/>
              </w:rPr>
              <w:t xml:space="preserve"> control)</w:t>
            </w:r>
          </w:p>
        </w:tc>
        <w:tc>
          <w:tcPr>
            <w:tcW w:w="3330" w:type="dxa"/>
            <w:vAlign w:val="center"/>
          </w:tcPr>
          <w:p w14:paraId="60E7CEEF" w14:textId="2DB35275" w:rsidR="00126F5E" w:rsidRDefault="000D56C5" w:rsidP="00BB0836">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Analog Voltage</w:t>
            </w:r>
            <w:r w:rsidR="003C33FB">
              <w:rPr>
                <w:sz w:val="20"/>
                <w:szCs w:val="20"/>
              </w:rPr>
              <w:t xml:space="preserve"> (</w:t>
            </w:r>
            <w:r w:rsidR="007C1A59">
              <w:rPr>
                <w:sz w:val="20"/>
                <w:szCs w:val="20"/>
              </w:rPr>
              <w:t>-10 to +10 VDC</w:t>
            </w:r>
            <w:r w:rsidR="003C33FB">
              <w:rPr>
                <w:sz w:val="20"/>
                <w:szCs w:val="20"/>
              </w:rPr>
              <w:t>)</w:t>
            </w:r>
          </w:p>
          <w:p w14:paraId="49C1E6E3" w14:textId="698C91FB" w:rsidR="000B17A6" w:rsidRPr="000F2498" w:rsidRDefault="000B17A6" w:rsidP="00BB0836">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GND</w:t>
            </w:r>
          </w:p>
        </w:tc>
        <w:tc>
          <w:tcPr>
            <w:tcW w:w="3600" w:type="dxa"/>
            <w:vAlign w:val="center"/>
          </w:tcPr>
          <w:p w14:paraId="2EC3650A" w14:textId="1A9DA0B6" w:rsidR="00126F5E" w:rsidRPr="000F2498" w:rsidDel="00524969" w:rsidRDefault="000B17A6" w:rsidP="00BB0836">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SMA, Female</w:t>
            </w:r>
          </w:p>
        </w:tc>
      </w:tr>
      <w:tr w:rsidR="00126F5E" w:rsidRPr="000F2498" w14:paraId="4392401C" w14:textId="77777777" w:rsidTr="00126F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6175D8EF" w14:textId="77777777" w:rsidR="00126F5E" w:rsidRPr="000F2498" w:rsidRDefault="00126F5E" w:rsidP="00BB0836">
            <w:pPr>
              <w:pStyle w:val="SOPTableText"/>
              <w:jc w:val="center"/>
              <w:rPr>
                <w:sz w:val="20"/>
                <w:szCs w:val="20"/>
              </w:rPr>
            </w:pPr>
            <w:r w:rsidRPr="000F2498">
              <w:rPr>
                <w:sz w:val="20"/>
                <w:szCs w:val="20"/>
              </w:rPr>
              <w:t>5</w:t>
            </w:r>
          </w:p>
        </w:tc>
        <w:tc>
          <w:tcPr>
            <w:tcW w:w="2121" w:type="dxa"/>
            <w:vAlign w:val="center"/>
          </w:tcPr>
          <w:p w14:paraId="01102EBB" w14:textId="54A4A291" w:rsidR="00126F5E" w:rsidRPr="000F2498" w:rsidRDefault="00126F5E"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Fan Power Output</w:t>
            </w:r>
            <w:r w:rsidR="00044BC1">
              <w:rPr>
                <w:sz w:val="20"/>
                <w:szCs w:val="20"/>
              </w:rPr>
              <w:t xml:space="preserve">s (x2) </w:t>
            </w:r>
            <w:r>
              <w:rPr>
                <w:sz w:val="20"/>
                <w:szCs w:val="20"/>
              </w:rPr>
              <w:t>(Optional</w:t>
            </w:r>
            <w:r w:rsidR="00044BC1">
              <w:rPr>
                <w:sz w:val="20"/>
                <w:szCs w:val="20"/>
              </w:rPr>
              <w:t xml:space="preserve"> Use</w:t>
            </w:r>
            <w:r>
              <w:rPr>
                <w:sz w:val="20"/>
                <w:szCs w:val="20"/>
              </w:rPr>
              <w:t>)</w:t>
            </w:r>
          </w:p>
        </w:tc>
        <w:tc>
          <w:tcPr>
            <w:tcW w:w="3330" w:type="dxa"/>
            <w:vAlign w:val="center"/>
          </w:tcPr>
          <w:p w14:paraId="76D04857" w14:textId="33BA4CA5" w:rsidR="00126F5E" w:rsidRDefault="000B17A6"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VDC</w:t>
            </w:r>
          </w:p>
          <w:p w14:paraId="1E35DEC0" w14:textId="46CEB6C8" w:rsidR="000B17A6" w:rsidRPr="000F2498" w:rsidRDefault="000B17A6"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VDC Return</w:t>
            </w:r>
          </w:p>
        </w:tc>
        <w:tc>
          <w:tcPr>
            <w:tcW w:w="3600" w:type="dxa"/>
            <w:vAlign w:val="center"/>
          </w:tcPr>
          <w:p w14:paraId="1BBB2C52" w14:textId="77777777" w:rsidR="00D31F98" w:rsidRDefault="00D31F98"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TE Connectivity </w:t>
            </w:r>
            <w:r w:rsidR="009F785A">
              <w:rPr>
                <w:sz w:val="20"/>
                <w:szCs w:val="20"/>
              </w:rPr>
              <w:t>MTA100</w:t>
            </w:r>
            <w:r>
              <w:rPr>
                <w:sz w:val="20"/>
                <w:szCs w:val="20"/>
              </w:rPr>
              <w:t xml:space="preserve"> Series</w:t>
            </w:r>
          </w:p>
          <w:p w14:paraId="76037B81" w14:textId="77777777" w:rsidR="00126F5E" w:rsidRDefault="00D31F98"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Header, </w:t>
            </w:r>
            <w:r w:rsidR="009F785A">
              <w:rPr>
                <w:sz w:val="20"/>
                <w:szCs w:val="20"/>
              </w:rPr>
              <w:t>2 pi</w:t>
            </w:r>
            <w:r>
              <w:rPr>
                <w:sz w:val="20"/>
                <w:szCs w:val="20"/>
              </w:rPr>
              <w:t>n</w:t>
            </w:r>
            <w:r w:rsidR="009F785A">
              <w:rPr>
                <w:sz w:val="20"/>
                <w:szCs w:val="20"/>
              </w:rPr>
              <w:t xml:space="preserve">, </w:t>
            </w:r>
            <w:r>
              <w:rPr>
                <w:sz w:val="20"/>
                <w:szCs w:val="20"/>
              </w:rPr>
              <w:t>0.1”</w:t>
            </w:r>
          </w:p>
          <w:p w14:paraId="13AF3508" w14:textId="161156C1" w:rsidR="00D31F98" w:rsidRPr="000F2498" w:rsidRDefault="00D31F98"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Ref</w:t>
            </w:r>
            <w:r w:rsidR="00554A87">
              <w:rPr>
                <w:sz w:val="20"/>
                <w:szCs w:val="20"/>
              </w:rPr>
              <w:t>erence</w:t>
            </w:r>
            <w:r>
              <w:rPr>
                <w:sz w:val="20"/>
                <w:szCs w:val="20"/>
              </w:rPr>
              <w:t xml:space="preserve"> Des</w:t>
            </w:r>
            <w:r w:rsidR="00554A87">
              <w:rPr>
                <w:sz w:val="20"/>
                <w:szCs w:val="20"/>
              </w:rPr>
              <w:t>ignator(s)</w:t>
            </w:r>
            <w:r>
              <w:rPr>
                <w:sz w:val="20"/>
                <w:szCs w:val="20"/>
              </w:rPr>
              <w:t>: J29, J30</w:t>
            </w:r>
          </w:p>
        </w:tc>
      </w:tr>
      <w:tr w:rsidR="00126F5E" w:rsidRPr="000F2498" w14:paraId="3BC233CA" w14:textId="77777777" w:rsidTr="00126F5E">
        <w:trPr>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5CB24198" w14:textId="77777777" w:rsidR="00126F5E" w:rsidRPr="000F2498" w:rsidRDefault="00126F5E" w:rsidP="00BB0836">
            <w:pPr>
              <w:pStyle w:val="SOPTableText"/>
              <w:jc w:val="center"/>
              <w:rPr>
                <w:sz w:val="20"/>
                <w:szCs w:val="20"/>
              </w:rPr>
            </w:pPr>
            <w:r>
              <w:rPr>
                <w:sz w:val="20"/>
                <w:szCs w:val="20"/>
              </w:rPr>
              <w:t>6</w:t>
            </w:r>
          </w:p>
        </w:tc>
        <w:tc>
          <w:tcPr>
            <w:tcW w:w="2121" w:type="dxa"/>
            <w:vAlign w:val="center"/>
          </w:tcPr>
          <w:p w14:paraId="3D8B52BD" w14:textId="4D529377" w:rsidR="00126F5E" w:rsidRPr="000F2498" w:rsidRDefault="00126F5E" w:rsidP="00BB0836">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I2C Serial Interface</w:t>
            </w:r>
          </w:p>
        </w:tc>
        <w:tc>
          <w:tcPr>
            <w:tcW w:w="3330" w:type="dxa"/>
            <w:vAlign w:val="center"/>
          </w:tcPr>
          <w:p w14:paraId="55D71C27" w14:textId="3798641C" w:rsidR="00D31F98" w:rsidRDefault="007C1A59" w:rsidP="00BB0836">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I2C Serial Interface (SDA, SCL)</w:t>
            </w:r>
          </w:p>
          <w:p w14:paraId="71148379" w14:textId="6DB439CD" w:rsidR="00D31F98" w:rsidRPr="000F2498" w:rsidRDefault="00D31F98" w:rsidP="00BB0836">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GND</w:t>
            </w:r>
          </w:p>
        </w:tc>
        <w:tc>
          <w:tcPr>
            <w:tcW w:w="3600" w:type="dxa"/>
            <w:vAlign w:val="center"/>
          </w:tcPr>
          <w:p w14:paraId="32FA8A37" w14:textId="77777777" w:rsidR="00D31F98" w:rsidRDefault="00D31F98" w:rsidP="00D31F98">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 Connectivity MTA100 Series</w:t>
            </w:r>
          </w:p>
          <w:p w14:paraId="7B9BB2C3" w14:textId="77777777" w:rsidR="00126F5E" w:rsidRDefault="00D31F98" w:rsidP="00D31F98">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Header, 4 pin, 0.1”</w:t>
            </w:r>
          </w:p>
          <w:p w14:paraId="3B04A1DB" w14:textId="4441FBFF" w:rsidR="00D31F98" w:rsidRPr="000F2498" w:rsidRDefault="00554A87" w:rsidP="00D31F98">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Reference Designator(s)</w:t>
            </w:r>
            <w:r w:rsidR="00D31F98">
              <w:rPr>
                <w:sz w:val="20"/>
                <w:szCs w:val="20"/>
              </w:rPr>
              <w:t>: J26</w:t>
            </w:r>
          </w:p>
        </w:tc>
      </w:tr>
      <w:tr w:rsidR="00126F5E" w:rsidRPr="000F2498" w14:paraId="1DD1FD37" w14:textId="77777777" w:rsidTr="00126F5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24498F12" w14:textId="77777777" w:rsidR="00126F5E" w:rsidRPr="000F2498" w:rsidRDefault="00126F5E" w:rsidP="00BB0836">
            <w:pPr>
              <w:pStyle w:val="SOPTableText"/>
              <w:jc w:val="center"/>
              <w:rPr>
                <w:sz w:val="20"/>
                <w:szCs w:val="20"/>
              </w:rPr>
            </w:pPr>
            <w:r>
              <w:rPr>
                <w:sz w:val="20"/>
                <w:szCs w:val="20"/>
              </w:rPr>
              <w:t>7</w:t>
            </w:r>
          </w:p>
        </w:tc>
        <w:tc>
          <w:tcPr>
            <w:tcW w:w="2121" w:type="dxa"/>
            <w:vAlign w:val="center"/>
          </w:tcPr>
          <w:p w14:paraId="35027257" w14:textId="2F2F5593" w:rsidR="00126F5E" w:rsidRPr="000F2498" w:rsidRDefault="00126F5E"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Interlock (Digital Controls)</w:t>
            </w:r>
          </w:p>
        </w:tc>
        <w:tc>
          <w:tcPr>
            <w:tcW w:w="3330" w:type="dxa"/>
            <w:vAlign w:val="center"/>
          </w:tcPr>
          <w:p w14:paraId="1DCA2F89" w14:textId="48199866" w:rsidR="00126F5E" w:rsidRDefault="00D31F98"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Interlock</w:t>
            </w:r>
          </w:p>
          <w:p w14:paraId="17742595" w14:textId="526B709A" w:rsidR="00D31F98" w:rsidRDefault="00D31F98"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Power Good</w:t>
            </w:r>
            <w:r w:rsidR="000459DC">
              <w:rPr>
                <w:sz w:val="20"/>
                <w:szCs w:val="20"/>
              </w:rPr>
              <w:t xml:space="preserve"> (Not used)</w:t>
            </w:r>
          </w:p>
          <w:p w14:paraId="3949E749" w14:textId="093A4409" w:rsidR="00D31F98" w:rsidRDefault="00D31F98"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Fault</w:t>
            </w:r>
            <w:r w:rsidR="000459DC">
              <w:rPr>
                <w:sz w:val="20"/>
                <w:szCs w:val="20"/>
              </w:rPr>
              <w:t xml:space="preserve"> (Not used)</w:t>
            </w:r>
          </w:p>
          <w:p w14:paraId="39E9546A" w14:textId="31AAADC5" w:rsidR="007C1A59" w:rsidRPr="000F2498" w:rsidRDefault="007C1A59" w:rsidP="00BB0836">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System Reset</w:t>
            </w:r>
            <w:r w:rsidR="000459DC">
              <w:rPr>
                <w:sz w:val="20"/>
                <w:szCs w:val="20"/>
              </w:rPr>
              <w:t xml:space="preserve"> (Not used)</w:t>
            </w:r>
          </w:p>
        </w:tc>
        <w:tc>
          <w:tcPr>
            <w:tcW w:w="3600" w:type="dxa"/>
            <w:vAlign w:val="center"/>
          </w:tcPr>
          <w:p w14:paraId="791BFED4" w14:textId="77777777" w:rsidR="00D31F98" w:rsidRDefault="00D31F98" w:rsidP="00D31F98">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TE Connectivity MTA100 Series</w:t>
            </w:r>
          </w:p>
          <w:p w14:paraId="52BC405B" w14:textId="77777777" w:rsidR="00126F5E" w:rsidRDefault="00D31F98" w:rsidP="00D31F98">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Header, 6 pin, 0.1”</w:t>
            </w:r>
          </w:p>
          <w:p w14:paraId="4758340F" w14:textId="4008AC37" w:rsidR="00D31F98" w:rsidRPr="000F2498" w:rsidRDefault="00554A87" w:rsidP="00D31F98">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Reference Designator(s)</w:t>
            </w:r>
            <w:r w:rsidR="00D31F98">
              <w:rPr>
                <w:sz w:val="20"/>
                <w:szCs w:val="20"/>
              </w:rPr>
              <w:t>: J27</w:t>
            </w:r>
          </w:p>
        </w:tc>
      </w:tr>
      <w:tr w:rsidR="00126F5E" w:rsidRPr="000F2498" w14:paraId="58AB879B" w14:textId="77777777" w:rsidTr="00126F5E">
        <w:trPr>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1BEBF1B0" w14:textId="77777777" w:rsidR="00126F5E" w:rsidRPr="000F2498" w:rsidRDefault="00126F5E" w:rsidP="00BB0836">
            <w:pPr>
              <w:pStyle w:val="SOPTableText"/>
              <w:jc w:val="center"/>
              <w:rPr>
                <w:sz w:val="20"/>
                <w:szCs w:val="20"/>
              </w:rPr>
            </w:pPr>
            <w:r>
              <w:rPr>
                <w:sz w:val="20"/>
                <w:szCs w:val="20"/>
              </w:rPr>
              <w:t>8</w:t>
            </w:r>
          </w:p>
        </w:tc>
        <w:tc>
          <w:tcPr>
            <w:tcW w:w="2121" w:type="dxa"/>
            <w:vAlign w:val="center"/>
          </w:tcPr>
          <w:p w14:paraId="45A3A416" w14:textId="731E3807" w:rsidR="00126F5E" w:rsidRPr="000F2498" w:rsidRDefault="00126F5E" w:rsidP="00BB0836">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DC Power Input</w:t>
            </w:r>
          </w:p>
        </w:tc>
        <w:tc>
          <w:tcPr>
            <w:tcW w:w="3330" w:type="dxa"/>
            <w:vAlign w:val="center"/>
          </w:tcPr>
          <w:p w14:paraId="26366957" w14:textId="0D0FA1B1" w:rsidR="00126F5E" w:rsidRDefault="00D31F98" w:rsidP="00BB0836">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VDC</w:t>
            </w:r>
            <w:r w:rsidR="0084366E">
              <w:rPr>
                <w:sz w:val="20"/>
                <w:szCs w:val="20"/>
              </w:rPr>
              <w:t xml:space="preserve"> (&lt; 1</w:t>
            </w:r>
            <w:r w:rsidR="00661182">
              <w:rPr>
                <w:sz w:val="20"/>
                <w:szCs w:val="20"/>
              </w:rPr>
              <w:t>.5</w:t>
            </w:r>
            <w:r w:rsidR="0084366E">
              <w:rPr>
                <w:sz w:val="20"/>
                <w:szCs w:val="20"/>
              </w:rPr>
              <w:t xml:space="preserve"> A)</w:t>
            </w:r>
          </w:p>
          <w:p w14:paraId="5D3D1267" w14:textId="1C7E5897" w:rsidR="00D31F98" w:rsidRDefault="00D31F98" w:rsidP="00BB0836">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VDC Return</w:t>
            </w:r>
          </w:p>
          <w:p w14:paraId="25922114" w14:textId="62CAB9AA" w:rsidR="00D31F98" w:rsidRDefault="0084366E" w:rsidP="00BB0836">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D31F98">
              <w:rPr>
                <w:sz w:val="20"/>
                <w:szCs w:val="20"/>
              </w:rPr>
              <w:t>15 VDC</w:t>
            </w:r>
            <w:r>
              <w:rPr>
                <w:sz w:val="20"/>
                <w:szCs w:val="20"/>
              </w:rPr>
              <w:t xml:space="preserve"> (&lt; 0.</w:t>
            </w:r>
            <w:r w:rsidR="003E0468">
              <w:rPr>
                <w:sz w:val="20"/>
                <w:szCs w:val="20"/>
              </w:rPr>
              <w:t>15</w:t>
            </w:r>
            <w:r>
              <w:rPr>
                <w:sz w:val="20"/>
                <w:szCs w:val="20"/>
              </w:rPr>
              <w:t xml:space="preserve"> A)</w:t>
            </w:r>
          </w:p>
          <w:p w14:paraId="3700B11D" w14:textId="6CFBCB50" w:rsidR="0084366E" w:rsidRDefault="0084366E" w:rsidP="00BB0836">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 VDC (&lt; 0.</w:t>
            </w:r>
            <w:r w:rsidR="003E0468">
              <w:rPr>
                <w:sz w:val="20"/>
                <w:szCs w:val="20"/>
              </w:rPr>
              <w:t>15</w:t>
            </w:r>
            <w:r>
              <w:rPr>
                <w:sz w:val="20"/>
                <w:szCs w:val="20"/>
              </w:rPr>
              <w:t xml:space="preserve"> A)</w:t>
            </w:r>
          </w:p>
          <w:p w14:paraId="31DAADD8" w14:textId="3097782F" w:rsidR="00D31F98" w:rsidRPr="00D31F98" w:rsidRDefault="0084366E" w:rsidP="00BB0836">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D31F98">
              <w:rPr>
                <w:sz w:val="20"/>
                <w:szCs w:val="20"/>
              </w:rPr>
              <w:t>15 VDC Return</w:t>
            </w:r>
          </w:p>
        </w:tc>
        <w:tc>
          <w:tcPr>
            <w:tcW w:w="3600" w:type="dxa"/>
            <w:vAlign w:val="center"/>
          </w:tcPr>
          <w:p w14:paraId="4ABD433B" w14:textId="77777777" w:rsidR="00D31F98" w:rsidRDefault="00D31F98" w:rsidP="00D31F98">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TE Connectivity MTA100 Series</w:t>
            </w:r>
          </w:p>
          <w:p w14:paraId="7F0C6548" w14:textId="59446B1A" w:rsidR="00126F5E" w:rsidRDefault="00D31F98" w:rsidP="00D31F98">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Header, </w:t>
            </w:r>
            <w:r w:rsidR="00075335">
              <w:rPr>
                <w:sz w:val="20"/>
                <w:szCs w:val="20"/>
              </w:rPr>
              <w:t>7</w:t>
            </w:r>
            <w:r>
              <w:rPr>
                <w:sz w:val="20"/>
                <w:szCs w:val="20"/>
              </w:rPr>
              <w:t xml:space="preserve"> pin, 0.1”</w:t>
            </w:r>
          </w:p>
          <w:p w14:paraId="2D4C06BF" w14:textId="48099E90" w:rsidR="00D31F98" w:rsidRPr="000F2498" w:rsidRDefault="00554A87" w:rsidP="00D31F98">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Reference Designator(s)</w:t>
            </w:r>
            <w:r w:rsidR="00D31F98">
              <w:rPr>
                <w:sz w:val="20"/>
                <w:szCs w:val="20"/>
              </w:rPr>
              <w:t>: J28</w:t>
            </w:r>
          </w:p>
        </w:tc>
      </w:tr>
    </w:tbl>
    <w:p w14:paraId="2F1F723F" w14:textId="77777777" w:rsidR="00044BC1" w:rsidRDefault="00044BC1" w:rsidP="00044BC1">
      <w:pPr>
        <w:pStyle w:val="SOPBodyText"/>
        <w:keepNext/>
        <w:jc w:val="center"/>
      </w:pPr>
      <w:r>
        <w:rPr>
          <w:noProof/>
        </w:rPr>
        <w:lastRenderedPageBreak/>
        <w:drawing>
          <wp:inline distT="0" distB="0" distL="0" distR="0" wp14:anchorId="470CEBEC" wp14:editId="459887D7">
            <wp:extent cx="5576914" cy="29146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5"/>
                    <a:srcRect l="14210" t="29725" r="12607" b="20779"/>
                    <a:stretch/>
                  </pic:blipFill>
                  <pic:spPr bwMode="auto">
                    <a:xfrm>
                      <a:off x="0" y="0"/>
                      <a:ext cx="5587112" cy="2919980"/>
                    </a:xfrm>
                    <a:prstGeom prst="rect">
                      <a:avLst/>
                    </a:prstGeom>
                    <a:ln>
                      <a:noFill/>
                    </a:ln>
                    <a:extLst>
                      <a:ext uri="{53640926-AAD7-44D8-BBD7-CCE9431645EC}">
                        <a14:shadowObscured xmlns:a14="http://schemas.microsoft.com/office/drawing/2010/main"/>
                      </a:ext>
                    </a:extLst>
                  </pic:spPr>
                </pic:pic>
              </a:graphicData>
            </a:graphic>
          </wp:inline>
        </w:drawing>
      </w:r>
    </w:p>
    <w:p w14:paraId="73834724" w14:textId="493F607C" w:rsidR="00044BC1" w:rsidRDefault="00044BC1" w:rsidP="00044BC1">
      <w:pPr>
        <w:pStyle w:val="Caption"/>
        <w:jc w:val="center"/>
      </w:pPr>
      <w:bookmarkStart w:id="5" w:name="_Ref79016874"/>
      <w:r>
        <w:t xml:space="preserve">Figure </w:t>
      </w:r>
      <w:r w:rsidR="009926B4">
        <w:fldChar w:fldCharType="begin"/>
      </w:r>
      <w:r w:rsidR="009926B4">
        <w:instrText xml:space="preserve"> SEQ Figure \* ARABIC </w:instrText>
      </w:r>
      <w:r w:rsidR="009926B4">
        <w:fldChar w:fldCharType="separate"/>
      </w:r>
      <w:r w:rsidR="009926B4">
        <w:rPr>
          <w:noProof/>
        </w:rPr>
        <w:t>3</w:t>
      </w:r>
      <w:r w:rsidR="009926B4">
        <w:rPr>
          <w:noProof/>
        </w:rPr>
        <w:fldChar w:fldCharType="end"/>
      </w:r>
      <w:bookmarkEnd w:id="5"/>
      <w:r>
        <w:t xml:space="preserve">: </w:t>
      </w:r>
      <w:r w:rsidR="00B30DCC">
        <w:t>Board c</w:t>
      </w:r>
      <w:r>
        <w:t>onnections to the Pump Laser Module.</w:t>
      </w:r>
    </w:p>
    <w:p w14:paraId="2CDFAF18" w14:textId="44F476F8" w:rsidR="00D31F98" w:rsidRDefault="008976E1" w:rsidP="00D31F98">
      <w:pPr>
        <w:pStyle w:val="SOPLevel2"/>
      </w:pPr>
      <w:r>
        <w:rPr>
          <w:noProof/>
        </w:rPr>
        <w:drawing>
          <wp:anchor distT="0" distB="0" distL="114300" distR="114300" simplePos="0" relativeHeight="251658240" behindDoc="1" locked="0" layoutInCell="1" allowOverlap="1" wp14:anchorId="12E214C7" wp14:editId="0EC8992F">
            <wp:simplePos x="0" y="0"/>
            <wp:positionH relativeFrom="column">
              <wp:posOffset>2819400</wp:posOffset>
            </wp:positionH>
            <wp:positionV relativeFrom="paragraph">
              <wp:posOffset>256251</wp:posOffset>
            </wp:positionV>
            <wp:extent cx="2085231" cy="1371600"/>
            <wp:effectExtent l="0" t="0" r="0" b="0"/>
            <wp:wrapTight wrapText="bothSides">
              <wp:wrapPolygon edited="0">
                <wp:start x="0" y="0"/>
                <wp:lineTo x="0" y="21400"/>
                <wp:lineTo x="21449" y="21400"/>
                <wp:lineTo x="21449" y="0"/>
                <wp:lineTo x="0" y="0"/>
              </wp:wrapPolygon>
            </wp:wrapTight>
            <wp:docPr id="6" name="Picture 6"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electronics&#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t="46946" r="24238" b="22503"/>
                    <a:stretch/>
                  </pic:blipFill>
                  <pic:spPr bwMode="auto">
                    <a:xfrm>
                      <a:off x="0" y="0"/>
                      <a:ext cx="2085231"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1F98">
        <w:t>Fan Power Connector Pinouts (J29, J30)</w:t>
      </w:r>
    </w:p>
    <w:p w14:paraId="5A151889" w14:textId="1F68013C" w:rsidR="00D31F98" w:rsidRDefault="00D31F98" w:rsidP="003D1A32">
      <w:pPr>
        <w:pStyle w:val="SOPBodyText"/>
        <w:jc w:val="center"/>
      </w:pPr>
    </w:p>
    <w:tbl>
      <w:tblPr>
        <w:tblStyle w:val="GridTable4-Accent1"/>
        <w:tblW w:w="3430" w:type="dxa"/>
        <w:jc w:val="center"/>
        <w:tblLook w:val="04A0" w:firstRow="1" w:lastRow="0" w:firstColumn="1" w:lastColumn="0" w:noHBand="0" w:noVBand="1"/>
      </w:tblPr>
      <w:tblGrid>
        <w:gridCol w:w="680"/>
        <w:gridCol w:w="2750"/>
      </w:tblGrid>
      <w:tr w:rsidR="003D1A32" w:rsidRPr="000F2498" w14:paraId="72CC3FE1" w14:textId="77777777" w:rsidTr="00F5219A">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50BFE256" w14:textId="77777777" w:rsidR="003D1A32" w:rsidRPr="000F2498" w:rsidRDefault="003D1A32" w:rsidP="00F5219A">
            <w:pPr>
              <w:pStyle w:val="SOPTableText"/>
              <w:jc w:val="center"/>
              <w:rPr>
                <w:sz w:val="20"/>
                <w:szCs w:val="20"/>
              </w:rPr>
            </w:pPr>
            <w:r>
              <w:rPr>
                <w:sz w:val="20"/>
                <w:szCs w:val="20"/>
              </w:rPr>
              <w:t>Pin</w:t>
            </w:r>
          </w:p>
        </w:tc>
        <w:tc>
          <w:tcPr>
            <w:tcW w:w="2750" w:type="dxa"/>
            <w:vAlign w:val="center"/>
          </w:tcPr>
          <w:p w14:paraId="6C5ACF36" w14:textId="77777777" w:rsidR="003D1A32" w:rsidRPr="000F2498" w:rsidRDefault="003D1A32" w:rsidP="00F5219A">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Signal</w:t>
            </w:r>
          </w:p>
        </w:tc>
      </w:tr>
      <w:tr w:rsidR="003D1A32" w:rsidRPr="000F2498" w14:paraId="3E784DDC" w14:textId="77777777" w:rsidTr="00F521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20BB7EEB" w14:textId="5C55B73E" w:rsidR="003D1A32" w:rsidRPr="00FA21AC" w:rsidRDefault="003D1A32" w:rsidP="00F5219A">
            <w:pPr>
              <w:pStyle w:val="SOPTableText"/>
              <w:jc w:val="center"/>
              <w:rPr>
                <w:b w:val="0"/>
                <w:bCs w:val="0"/>
                <w:sz w:val="20"/>
                <w:szCs w:val="20"/>
              </w:rPr>
            </w:pPr>
            <w:r w:rsidRPr="00FA21AC">
              <w:rPr>
                <w:b w:val="0"/>
                <w:bCs w:val="0"/>
                <w:sz w:val="20"/>
                <w:szCs w:val="20"/>
              </w:rPr>
              <w:t>1</w:t>
            </w:r>
          </w:p>
        </w:tc>
        <w:tc>
          <w:tcPr>
            <w:tcW w:w="2750" w:type="dxa"/>
            <w:vAlign w:val="center"/>
          </w:tcPr>
          <w:p w14:paraId="5400D1AA" w14:textId="51B918AD" w:rsidR="003D1A32" w:rsidRPr="000F2498" w:rsidRDefault="003D1A32" w:rsidP="00F5219A">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V+ (+5 VDC)</w:t>
            </w:r>
          </w:p>
        </w:tc>
      </w:tr>
      <w:tr w:rsidR="003D1A32" w:rsidRPr="000F2498" w14:paraId="32DC7A7B" w14:textId="77777777" w:rsidTr="00F5219A">
        <w:trPr>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284FC85D" w14:textId="6DD1F8BA" w:rsidR="003D1A32" w:rsidRPr="00FA21AC" w:rsidRDefault="003D1A32" w:rsidP="00F5219A">
            <w:pPr>
              <w:pStyle w:val="SOPTableText"/>
              <w:jc w:val="center"/>
              <w:rPr>
                <w:b w:val="0"/>
                <w:bCs w:val="0"/>
                <w:sz w:val="20"/>
                <w:szCs w:val="20"/>
              </w:rPr>
            </w:pPr>
            <w:r>
              <w:rPr>
                <w:b w:val="0"/>
                <w:bCs w:val="0"/>
                <w:sz w:val="20"/>
                <w:szCs w:val="20"/>
              </w:rPr>
              <w:t>2</w:t>
            </w:r>
          </w:p>
        </w:tc>
        <w:tc>
          <w:tcPr>
            <w:tcW w:w="2750" w:type="dxa"/>
            <w:vAlign w:val="center"/>
          </w:tcPr>
          <w:p w14:paraId="17C670A7" w14:textId="13F2DCB6" w:rsidR="003D1A32" w:rsidRPr="000F2498" w:rsidRDefault="003D1A32" w:rsidP="00F5219A">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 (+5 VDC Return)</w:t>
            </w:r>
          </w:p>
        </w:tc>
      </w:tr>
    </w:tbl>
    <w:p w14:paraId="4F4DA340" w14:textId="77777777" w:rsidR="005E38FF" w:rsidRDefault="005E38FF" w:rsidP="005E38FF">
      <w:pPr>
        <w:pStyle w:val="SOPBodyText"/>
      </w:pPr>
    </w:p>
    <w:p w14:paraId="722D8D42" w14:textId="77777777" w:rsidR="005E38FF" w:rsidRDefault="005E38FF" w:rsidP="005E38FF">
      <w:pPr>
        <w:pStyle w:val="SOPLevel2"/>
        <w:numPr>
          <w:ilvl w:val="0"/>
          <w:numId w:val="0"/>
        </w:numPr>
      </w:pPr>
    </w:p>
    <w:p w14:paraId="69A8FE66" w14:textId="6566B40B" w:rsidR="003D1A32" w:rsidRDefault="008976E1" w:rsidP="005E38FF">
      <w:pPr>
        <w:pStyle w:val="SOPLevel2"/>
      </w:pPr>
      <w:r>
        <w:rPr>
          <w:noProof/>
        </w:rPr>
        <w:drawing>
          <wp:anchor distT="0" distB="0" distL="114300" distR="114300" simplePos="0" relativeHeight="251659264" behindDoc="1" locked="0" layoutInCell="1" allowOverlap="1" wp14:anchorId="67CC7AD4" wp14:editId="3B412C5D">
            <wp:simplePos x="0" y="0"/>
            <wp:positionH relativeFrom="column">
              <wp:posOffset>2818765</wp:posOffset>
            </wp:positionH>
            <wp:positionV relativeFrom="paragraph">
              <wp:posOffset>268605</wp:posOffset>
            </wp:positionV>
            <wp:extent cx="1495425" cy="984250"/>
            <wp:effectExtent l="0" t="0" r="3175" b="6350"/>
            <wp:wrapTight wrapText="bothSides">
              <wp:wrapPolygon edited="0">
                <wp:start x="0" y="0"/>
                <wp:lineTo x="0" y="21461"/>
                <wp:lineTo x="21462" y="21461"/>
                <wp:lineTo x="21462" y="0"/>
                <wp:lineTo x="0" y="0"/>
              </wp:wrapPolygon>
            </wp:wrapTight>
            <wp:docPr id="7" name="Picture 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sig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9542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A32">
        <w:t>I2C Connector Pinouts (J26)</w:t>
      </w:r>
    </w:p>
    <w:tbl>
      <w:tblPr>
        <w:tblStyle w:val="GridTable4-Accent1"/>
        <w:tblW w:w="3430" w:type="dxa"/>
        <w:jc w:val="center"/>
        <w:tblLook w:val="04A0" w:firstRow="1" w:lastRow="0" w:firstColumn="1" w:lastColumn="0" w:noHBand="0" w:noVBand="1"/>
      </w:tblPr>
      <w:tblGrid>
        <w:gridCol w:w="680"/>
        <w:gridCol w:w="2750"/>
      </w:tblGrid>
      <w:tr w:rsidR="003D1A32" w:rsidRPr="000F2498" w14:paraId="155611FC" w14:textId="77777777" w:rsidTr="00F5219A">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017F2F06" w14:textId="77777777" w:rsidR="003D1A32" w:rsidRPr="000F2498" w:rsidRDefault="003D1A32" w:rsidP="00F5219A">
            <w:pPr>
              <w:pStyle w:val="SOPTableText"/>
              <w:jc w:val="center"/>
              <w:rPr>
                <w:sz w:val="20"/>
                <w:szCs w:val="20"/>
              </w:rPr>
            </w:pPr>
            <w:r>
              <w:rPr>
                <w:sz w:val="20"/>
                <w:szCs w:val="20"/>
              </w:rPr>
              <w:t>Pin</w:t>
            </w:r>
          </w:p>
        </w:tc>
        <w:tc>
          <w:tcPr>
            <w:tcW w:w="2750" w:type="dxa"/>
            <w:vAlign w:val="center"/>
          </w:tcPr>
          <w:p w14:paraId="073B9F2C" w14:textId="77777777" w:rsidR="003D1A32" w:rsidRPr="000F2498" w:rsidRDefault="003D1A32" w:rsidP="00F5219A">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Signal</w:t>
            </w:r>
          </w:p>
        </w:tc>
      </w:tr>
      <w:tr w:rsidR="003D1A32" w:rsidRPr="000F2498" w14:paraId="29A4EBA7" w14:textId="77777777" w:rsidTr="00F521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21FCBBF7" w14:textId="440E9E13" w:rsidR="003D1A32" w:rsidRPr="00FA21AC" w:rsidRDefault="003D1A32" w:rsidP="00F5219A">
            <w:pPr>
              <w:pStyle w:val="SOPTableText"/>
              <w:jc w:val="center"/>
              <w:rPr>
                <w:b w:val="0"/>
                <w:bCs w:val="0"/>
                <w:sz w:val="20"/>
                <w:szCs w:val="20"/>
              </w:rPr>
            </w:pPr>
            <w:r w:rsidRPr="00FA21AC">
              <w:rPr>
                <w:b w:val="0"/>
                <w:bCs w:val="0"/>
                <w:sz w:val="20"/>
                <w:szCs w:val="20"/>
              </w:rPr>
              <w:t>1</w:t>
            </w:r>
          </w:p>
        </w:tc>
        <w:tc>
          <w:tcPr>
            <w:tcW w:w="2750" w:type="dxa"/>
            <w:vAlign w:val="center"/>
          </w:tcPr>
          <w:p w14:paraId="77C3B287" w14:textId="071901CC" w:rsidR="003D1A32" w:rsidRPr="000F2498" w:rsidRDefault="003D1A32" w:rsidP="00F5219A">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I2C_SDA</w:t>
            </w:r>
          </w:p>
        </w:tc>
      </w:tr>
      <w:tr w:rsidR="003D1A32" w:rsidRPr="000F2498" w14:paraId="5FD25600" w14:textId="77777777" w:rsidTr="00F5219A">
        <w:trPr>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36F1389D" w14:textId="77777777" w:rsidR="003D1A32" w:rsidRPr="00FA21AC" w:rsidRDefault="003D1A32" w:rsidP="00F5219A">
            <w:pPr>
              <w:pStyle w:val="SOPTableText"/>
              <w:jc w:val="center"/>
              <w:rPr>
                <w:b w:val="0"/>
                <w:bCs w:val="0"/>
                <w:sz w:val="20"/>
                <w:szCs w:val="20"/>
              </w:rPr>
            </w:pPr>
            <w:r>
              <w:rPr>
                <w:b w:val="0"/>
                <w:bCs w:val="0"/>
                <w:sz w:val="20"/>
                <w:szCs w:val="20"/>
              </w:rPr>
              <w:t>2</w:t>
            </w:r>
          </w:p>
        </w:tc>
        <w:tc>
          <w:tcPr>
            <w:tcW w:w="2750" w:type="dxa"/>
            <w:vAlign w:val="center"/>
          </w:tcPr>
          <w:p w14:paraId="5F15BBCB" w14:textId="26D2C7C8" w:rsidR="003D1A32" w:rsidRPr="000F2498" w:rsidRDefault="003D1A32" w:rsidP="00F5219A">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GND</w:t>
            </w:r>
          </w:p>
        </w:tc>
      </w:tr>
      <w:tr w:rsidR="003D1A32" w:rsidRPr="000F2498" w14:paraId="1A28CFC9" w14:textId="77777777" w:rsidTr="00F521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6810CDBB" w14:textId="60A2F556" w:rsidR="003D1A32" w:rsidRPr="003D1A32" w:rsidRDefault="003D1A32" w:rsidP="00F5219A">
            <w:pPr>
              <w:pStyle w:val="SOPTableText"/>
              <w:jc w:val="center"/>
              <w:rPr>
                <w:b w:val="0"/>
                <w:bCs w:val="0"/>
                <w:sz w:val="20"/>
                <w:szCs w:val="20"/>
              </w:rPr>
            </w:pPr>
            <w:r>
              <w:rPr>
                <w:b w:val="0"/>
                <w:bCs w:val="0"/>
                <w:sz w:val="20"/>
                <w:szCs w:val="20"/>
              </w:rPr>
              <w:t>3</w:t>
            </w:r>
          </w:p>
        </w:tc>
        <w:tc>
          <w:tcPr>
            <w:tcW w:w="2750" w:type="dxa"/>
            <w:vAlign w:val="center"/>
          </w:tcPr>
          <w:p w14:paraId="67B15C24" w14:textId="495EDD55" w:rsidR="003D1A32" w:rsidRDefault="003D1A32" w:rsidP="00F5219A">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I2C_SCL</w:t>
            </w:r>
          </w:p>
        </w:tc>
      </w:tr>
      <w:tr w:rsidR="003D1A32" w:rsidRPr="000F2498" w14:paraId="58DB4DF3" w14:textId="77777777" w:rsidTr="00F5219A">
        <w:trPr>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2AB80B6B" w14:textId="66AACDAA" w:rsidR="003D1A32" w:rsidRPr="003D1A32" w:rsidRDefault="003D1A32" w:rsidP="00F5219A">
            <w:pPr>
              <w:pStyle w:val="SOPTableText"/>
              <w:jc w:val="center"/>
              <w:rPr>
                <w:b w:val="0"/>
                <w:bCs w:val="0"/>
                <w:sz w:val="20"/>
                <w:szCs w:val="20"/>
              </w:rPr>
            </w:pPr>
            <w:r>
              <w:rPr>
                <w:b w:val="0"/>
                <w:bCs w:val="0"/>
                <w:sz w:val="20"/>
                <w:szCs w:val="20"/>
              </w:rPr>
              <w:t>4</w:t>
            </w:r>
          </w:p>
        </w:tc>
        <w:tc>
          <w:tcPr>
            <w:tcW w:w="2750" w:type="dxa"/>
            <w:vAlign w:val="center"/>
          </w:tcPr>
          <w:p w14:paraId="719AC097" w14:textId="0C34F85B" w:rsidR="003D1A32" w:rsidRDefault="00A17EE1" w:rsidP="00F5219A">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GND</w:t>
            </w:r>
          </w:p>
        </w:tc>
      </w:tr>
    </w:tbl>
    <w:p w14:paraId="4BE8DA18" w14:textId="77777777" w:rsidR="00902EBE" w:rsidRDefault="00902EBE" w:rsidP="00902EBE">
      <w:pPr>
        <w:pStyle w:val="SOPBodyText"/>
      </w:pPr>
    </w:p>
    <w:p w14:paraId="0A179043" w14:textId="77777777" w:rsidR="00902EBE" w:rsidRDefault="00902EBE" w:rsidP="00902EBE">
      <w:pPr>
        <w:pStyle w:val="SOPBodyText"/>
      </w:pPr>
    </w:p>
    <w:p w14:paraId="156C4FAB" w14:textId="77391009" w:rsidR="00902EBE" w:rsidRDefault="00902EBE" w:rsidP="00902EBE">
      <w:pPr>
        <w:pStyle w:val="SOPBodyText"/>
      </w:pPr>
    </w:p>
    <w:p w14:paraId="63291CF5" w14:textId="77777777" w:rsidR="00902EBE" w:rsidRDefault="00902EBE" w:rsidP="00902EBE">
      <w:pPr>
        <w:pStyle w:val="SOPBodyText"/>
      </w:pPr>
    </w:p>
    <w:p w14:paraId="261B2DA8" w14:textId="4506154F" w:rsidR="003D1A32" w:rsidRDefault="003D1A32" w:rsidP="003D1A32">
      <w:pPr>
        <w:pStyle w:val="SOPLevel2"/>
      </w:pPr>
      <w:r>
        <w:lastRenderedPageBreak/>
        <w:t>Digital Interface Connector Pinouts (J27)</w:t>
      </w:r>
    </w:p>
    <w:p w14:paraId="5F12EF0E" w14:textId="4E135AB6" w:rsidR="003D1A32" w:rsidRDefault="008976E1" w:rsidP="00075335">
      <w:pPr>
        <w:pStyle w:val="SOPBodyText"/>
        <w:jc w:val="center"/>
      </w:pPr>
      <w:r>
        <w:rPr>
          <w:noProof/>
        </w:rPr>
        <w:drawing>
          <wp:anchor distT="0" distB="0" distL="114300" distR="114300" simplePos="0" relativeHeight="251660288" behindDoc="1" locked="0" layoutInCell="1" allowOverlap="1" wp14:anchorId="3CEC2DAE" wp14:editId="07F80107">
            <wp:simplePos x="0" y="0"/>
            <wp:positionH relativeFrom="column">
              <wp:posOffset>2851150</wp:posOffset>
            </wp:positionH>
            <wp:positionV relativeFrom="paragraph">
              <wp:posOffset>133350</wp:posOffset>
            </wp:positionV>
            <wp:extent cx="1831402" cy="1485900"/>
            <wp:effectExtent l="0" t="0" r="0" b="0"/>
            <wp:wrapTight wrapText="bothSides">
              <wp:wrapPolygon edited="0">
                <wp:start x="0" y="0"/>
                <wp:lineTo x="0" y="21415"/>
                <wp:lineTo x="21420" y="21415"/>
                <wp:lineTo x="21420" y="0"/>
                <wp:lineTo x="0" y="0"/>
              </wp:wrapPolygon>
            </wp:wrapTight>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3562"/>
                    <a:stretch/>
                  </pic:blipFill>
                  <pic:spPr bwMode="auto">
                    <a:xfrm>
                      <a:off x="0" y="0"/>
                      <a:ext cx="1831402"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GridTable4-Accent1"/>
        <w:tblW w:w="3430" w:type="dxa"/>
        <w:jc w:val="center"/>
        <w:tblLook w:val="04A0" w:firstRow="1" w:lastRow="0" w:firstColumn="1" w:lastColumn="0" w:noHBand="0" w:noVBand="1"/>
      </w:tblPr>
      <w:tblGrid>
        <w:gridCol w:w="680"/>
        <w:gridCol w:w="2750"/>
      </w:tblGrid>
      <w:tr w:rsidR="00075335" w:rsidRPr="000F2498" w14:paraId="5F2887A3" w14:textId="77777777" w:rsidTr="00F5219A">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188041FB" w14:textId="77777777" w:rsidR="00075335" w:rsidRPr="000F2498" w:rsidRDefault="00075335" w:rsidP="00F5219A">
            <w:pPr>
              <w:pStyle w:val="SOPTableText"/>
              <w:jc w:val="center"/>
              <w:rPr>
                <w:sz w:val="20"/>
                <w:szCs w:val="20"/>
              </w:rPr>
            </w:pPr>
            <w:r>
              <w:rPr>
                <w:sz w:val="20"/>
                <w:szCs w:val="20"/>
              </w:rPr>
              <w:t>Pin</w:t>
            </w:r>
          </w:p>
        </w:tc>
        <w:tc>
          <w:tcPr>
            <w:tcW w:w="2750" w:type="dxa"/>
            <w:vAlign w:val="center"/>
          </w:tcPr>
          <w:p w14:paraId="0B6FE81E" w14:textId="77777777" w:rsidR="00075335" w:rsidRPr="000F2498" w:rsidRDefault="00075335" w:rsidP="00F5219A">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Signal</w:t>
            </w:r>
          </w:p>
        </w:tc>
      </w:tr>
      <w:tr w:rsidR="00075335" w:rsidRPr="000F2498" w14:paraId="7676135D" w14:textId="77777777" w:rsidTr="00F521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30E84FA8" w14:textId="4C57B81F" w:rsidR="00075335" w:rsidRPr="00FA21AC" w:rsidRDefault="00075335" w:rsidP="00F5219A">
            <w:pPr>
              <w:pStyle w:val="SOPTableText"/>
              <w:jc w:val="center"/>
              <w:rPr>
                <w:b w:val="0"/>
                <w:bCs w:val="0"/>
                <w:sz w:val="20"/>
                <w:szCs w:val="20"/>
              </w:rPr>
            </w:pPr>
            <w:r w:rsidRPr="00FA21AC">
              <w:rPr>
                <w:b w:val="0"/>
                <w:bCs w:val="0"/>
                <w:sz w:val="20"/>
                <w:szCs w:val="20"/>
              </w:rPr>
              <w:t>1</w:t>
            </w:r>
          </w:p>
        </w:tc>
        <w:tc>
          <w:tcPr>
            <w:tcW w:w="2750" w:type="dxa"/>
            <w:vAlign w:val="center"/>
          </w:tcPr>
          <w:p w14:paraId="5B44B8E5" w14:textId="79BEE700" w:rsidR="00075335" w:rsidRPr="000F2498" w:rsidRDefault="00075335" w:rsidP="00F5219A">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PWR_GOOD</w:t>
            </w:r>
          </w:p>
        </w:tc>
      </w:tr>
      <w:tr w:rsidR="00075335" w:rsidRPr="000F2498" w14:paraId="076DD6F7" w14:textId="77777777" w:rsidTr="00F5219A">
        <w:trPr>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2AD1BF63" w14:textId="77777777" w:rsidR="00075335" w:rsidRPr="00FA21AC" w:rsidRDefault="00075335" w:rsidP="00F5219A">
            <w:pPr>
              <w:pStyle w:val="SOPTableText"/>
              <w:jc w:val="center"/>
              <w:rPr>
                <w:b w:val="0"/>
                <w:bCs w:val="0"/>
                <w:sz w:val="20"/>
                <w:szCs w:val="20"/>
              </w:rPr>
            </w:pPr>
            <w:r>
              <w:rPr>
                <w:b w:val="0"/>
                <w:bCs w:val="0"/>
                <w:sz w:val="20"/>
                <w:szCs w:val="20"/>
              </w:rPr>
              <w:t>2</w:t>
            </w:r>
          </w:p>
        </w:tc>
        <w:tc>
          <w:tcPr>
            <w:tcW w:w="2750" w:type="dxa"/>
            <w:vAlign w:val="center"/>
          </w:tcPr>
          <w:p w14:paraId="4BA80252" w14:textId="50006D88" w:rsidR="00075335" w:rsidRPr="000F2498" w:rsidRDefault="00075335" w:rsidP="00F5219A">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FAULT</w:t>
            </w:r>
          </w:p>
        </w:tc>
      </w:tr>
      <w:tr w:rsidR="00075335" w:rsidRPr="000F2498" w14:paraId="62A375B2" w14:textId="77777777" w:rsidTr="00F521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1BDC66AC" w14:textId="77777777" w:rsidR="00075335" w:rsidRPr="003D1A32" w:rsidRDefault="00075335" w:rsidP="00F5219A">
            <w:pPr>
              <w:pStyle w:val="SOPTableText"/>
              <w:jc w:val="center"/>
              <w:rPr>
                <w:b w:val="0"/>
                <w:bCs w:val="0"/>
                <w:sz w:val="20"/>
                <w:szCs w:val="20"/>
              </w:rPr>
            </w:pPr>
            <w:r>
              <w:rPr>
                <w:b w:val="0"/>
                <w:bCs w:val="0"/>
                <w:sz w:val="20"/>
                <w:szCs w:val="20"/>
              </w:rPr>
              <w:t>3</w:t>
            </w:r>
          </w:p>
        </w:tc>
        <w:tc>
          <w:tcPr>
            <w:tcW w:w="2750" w:type="dxa"/>
            <w:vAlign w:val="center"/>
          </w:tcPr>
          <w:p w14:paraId="715B9D03" w14:textId="66BD7687" w:rsidR="00075335" w:rsidRDefault="00075335" w:rsidP="00F5219A">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SYS_RESET</w:t>
            </w:r>
          </w:p>
        </w:tc>
      </w:tr>
      <w:tr w:rsidR="00075335" w:rsidRPr="000F2498" w14:paraId="3E55191D" w14:textId="77777777" w:rsidTr="00F5219A">
        <w:trPr>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33E72660" w14:textId="77777777" w:rsidR="00075335" w:rsidRPr="003D1A32" w:rsidRDefault="00075335" w:rsidP="00F5219A">
            <w:pPr>
              <w:pStyle w:val="SOPTableText"/>
              <w:jc w:val="center"/>
              <w:rPr>
                <w:b w:val="0"/>
                <w:bCs w:val="0"/>
                <w:sz w:val="20"/>
                <w:szCs w:val="20"/>
              </w:rPr>
            </w:pPr>
            <w:r>
              <w:rPr>
                <w:b w:val="0"/>
                <w:bCs w:val="0"/>
                <w:sz w:val="20"/>
                <w:szCs w:val="20"/>
              </w:rPr>
              <w:t>4</w:t>
            </w:r>
          </w:p>
        </w:tc>
        <w:tc>
          <w:tcPr>
            <w:tcW w:w="2750" w:type="dxa"/>
            <w:vAlign w:val="center"/>
          </w:tcPr>
          <w:p w14:paraId="45B7FC41" w14:textId="0E9587AC" w:rsidR="00075335" w:rsidRDefault="00075335" w:rsidP="00F5219A">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GND</w:t>
            </w:r>
          </w:p>
        </w:tc>
      </w:tr>
      <w:tr w:rsidR="00075335" w:rsidRPr="000F2498" w14:paraId="71090920" w14:textId="77777777" w:rsidTr="00F521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3AE5D37B" w14:textId="4C14BA5E" w:rsidR="00075335" w:rsidRDefault="00075335" w:rsidP="00F5219A">
            <w:pPr>
              <w:pStyle w:val="SOPTableText"/>
              <w:jc w:val="center"/>
              <w:rPr>
                <w:b w:val="0"/>
                <w:bCs w:val="0"/>
                <w:sz w:val="20"/>
                <w:szCs w:val="20"/>
              </w:rPr>
            </w:pPr>
            <w:r>
              <w:rPr>
                <w:b w:val="0"/>
                <w:bCs w:val="0"/>
                <w:sz w:val="20"/>
                <w:szCs w:val="20"/>
              </w:rPr>
              <w:t>5</w:t>
            </w:r>
          </w:p>
        </w:tc>
        <w:tc>
          <w:tcPr>
            <w:tcW w:w="2750" w:type="dxa"/>
            <w:vAlign w:val="center"/>
          </w:tcPr>
          <w:p w14:paraId="1DEEE662" w14:textId="7A032CD4" w:rsidR="00075335" w:rsidRDefault="00075335" w:rsidP="00F5219A">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INTERLOCK_EN</w:t>
            </w:r>
          </w:p>
        </w:tc>
      </w:tr>
      <w:tr w:rsidR="00075335" w:rsidRPr="000F2498" w14:paraId="4DE101F4" w14:textId="77777777" w:rsidTr="00F5219A">
        <w:trPr>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02B0146E" w14:textId="523E81FD" w:rsidR="00075335" w:rsidRDefault="00075335" w:rsidP="00F5219A">
            <w:pPr>
              <w:pStyle w:val="SOPTableText"/>
              <w:jc w:val="center"/>
              <w:rPr>
                <w:b w:val="0"/>
                <w:bCs w:val="0"/>
                <w:sz w:val="20"/>
                <w:szCs w:val="20"/>
              </w:rPr>
            </w:pPr>
            <w:r>
              <w:rPr>
                <w:b w:val="0"/>
                <w:bCs w:val="0"/>
                <w:sz w:val="20"/>
                <w:szCs w:val="20"/>
              </w:rPr>
              <w:t>6</w:t>
            </w:r>
          </w:p>
        </w:tc>
        <w:tc>
          <w:tcPr>
            <w:tcW w:w="2750" w:type="dxa"/>
            <w:vAlign w:val="center"/>
          </w:tcPr>
          <w:p w14:paraId="380C608E" w14:textId="4277E7DA" w:rsidR="00075335" w:rsidRDefault="00075335" w:rsidP="00F5219A">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GND</w:t>
            </w:r>
          </w:p>
        </w:tc>
      </w:tr>
    </w:tbl>
    <w:p w14:paraId="2008BA70" w14:textId="76B0ABD1" w:rsidR="00B30DCC" w:rsidRDefault="003D1A32" w:rsidP="00B30DCC">
      <w:pPr>
        <w:pStyle w:val="SOPLevel2"/>
      </w:pPr>
      <w:r>
        <w:t>Power Connector Pinouts (J28)</w:t>
      </w:r>
    </w:p>
    <w:p w14:paraId="7BCDBA1B" w14:textId="72BC6B0E" w:rsidR="003D1A32" w:rsidRDefault="008976E1" w:rsidP="00075335">
      <w:pPr>
        <w:pStyle w:val="SOPBodyText"/>
        <w:jc w:val="center"/>
      </w:pPr>
      <w:r>
        <w:rPr>
          <w:noProof/>
        </w:rPr>
        <w:drawing>
          <wp:anchor distT="0" distB="0" distL="114300" distR="114300" simplePos="0" relativeHeight="251661312" behindDoc="1" locked="0" layoutInCell="1" allowOverlap="1" wp14:anchorId="51B07AEB" wp14:editId="37649F4E">
            <wp:simplePos x="0" y="0"/>
            <wp:positionH relativeFrom="column">
              <wp:posOffset>2851394</wp:posOffset>
            </wp:positionH>
            <wp:positionV relativeFrom="paragraph">
              <wp:posOffset>77470</wp:posOffset>
            </wp:positionV>
            <wp:extent cx="1494790" cy="1850692"/>
            <wp:effectExtent l="0" t="0" r="3810" b="3810"/>
            <wp:wrapTight wrapText="bothSides">
              <wp:wrapPolygon edited="0">
                <wp:start x="0" y="0"/>
                <wp:lineTo x="0" y="21496"/>
                <wp:lineTo x="21472" y="21496"/>
                <wp:lineTo x="21472" y="0"/>
                <wp:lineTo x="0" y="0"/>
              </wp:wrapPolygon>
            </wp:wrapTight>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4790" cy="1850692"/>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dTable4-Accent1"/>
        <w:tblW w:w="3430" w:type="dxa"/>
        <w:jc w:val="center"/>
        <w:tblLook w:val="04A0" w:firstRow="1" w:lastRow="0" w:firstColumn="1" w:lastColumn="0" w:noHBand="0" w:noVBand="1"/>
      </w:tblPr>
      <w:tblGrid>
        <w:gridCol w:w="680"/>
        <w:gridCol w:w="2750"/>
      </w:tblGrid>
      <w:tr w:rsidR="00075335" w:rsidRPr="000F2498" w14:paraId="50175938" w14:textId="77777777" w:rsidTr="00F5219A">
        <w:trPr>
          <w:cnfStyle w:val="100000000000" w:firstRow="1" w:lastRow="0" w:firstColumn="0" w:lastColumn="0" w:oddVBand="0" w:evenVBand="0" w:oddHBand="0" w:evenHBand="0" w:firstRowFirstColumn="0" w:firstRowLastColumn="0" w:lastRowFirstColumn="0" w:lastRowLastColumn="0"/>
          <w:trHeight w:val="288"/>
          <w:tblHeader/>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52B8092A" w14:textId="77777777" w:rsidR="00075335" w:rsidRPr="000F2498" w:rsidRDefault="00075335" w:rsidP="00F5219A">
            <w:pPr>
              <w:pStyle w:val="SOPTableText"/>
              <w:jc w:val="center"/>
              <w:rPr>
                <w:sz w:val="20"/>
                <w:szCs w:val="20"/>
              </w:rPr>
            </w:pPr>
            <w:r>
              <w:rPr>
                <w:sz w:val="20"/>
                <w:szCs w:val="20"/>
              </w:rPr>
              <w:t>Pin</w:t>
            </w:r>
          </w:p>
        </w:tc>
        <w:tc>
          <w:tcPr>
            <w:tcW w:w="2750" w:type="dxa"/>
            <w:vAlign w:val="center"/>
          </w:tcPr>
          <w:p w14:paraId="79446659" w14:textId="77777777" w:rsidR="00075335" w:rsidRPr="000F2498" w:rsidRDefault="00075335" w:rsidP="00F5219A">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Signal</w:t>
            </w:r>
          </w:p>
        </w:tc>
      </w:tr>
      <w:tr w:rsidR="00075335" w:rsidRPr="000F2498" w14:paraId="0414EBAA" w14:textId="77777777" w:rsidTr="00F521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2AC6A0F9" w14:textId="77777777" w:rsidR="00075335" w:rsidRPr="00FA21AC" w:rsidRDefault="00075335" w:rsidP="00F5219A">
            <w:pPr>
              <w:pStyle w:val="SOPTableText"/>
              <w:jc w:val="center"/>
              <w:rPr>
                <w:b w:val="0"/>
                <w:bCs w:val="0"/>
                <w:sz w:val="20"/>
                <w:szCs w:val="20"/>
              </w:rPr>
            </w:pPr>
            <w:r w:rsidRPr="00FA21AC">
              <w:rPr>
                <w:b w:val="0"/>
                <w:bCs w:val="0"/>
                <w:sz w:val="20"/>
                <w:szCs w:val="20"/>
              </w:rPr>
              <w:t>1</w:t>
            </w:r>
          </w:p>
        </w:tc>
        <w:tc>
          <w:tcPr>
            <w:tcW w:w="2750" w:type="dxa"/>
            <w:vAlign w:val="center"/>
          </w:tcPr>
          <w:p w14:paraId="211A2BF4" w14:textId="4358254A" w:rsidR="00075335" w:rsidRPr="000F2498" w:rsidRDefault="00075335" w:rsidP="00F5219A">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+5V</w:t>
            </w:r>
          </w:p>
        </w:tc>
      </w:tr>
      <w:tr w:rsidR="00075335" w:rsidRPr="000F2498" w14:paraId="4DBAD24D" w14:textId="77777777" w:rsidTr="00F5219A">
        <w:trPr>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31A178D4" w14:textId="77777777" w:rsidR="00075335" w:rsidRPr="00FA21AC" w:rsidRDefault="00075335" w:rsidP="00F5219A">
            <w:pPr>
              <w:pStyle w:val="SOPTableText"/>
              <w:jc w:val="center"/>
              <w:rPr>
                <w:b w:val="0"/>
                <w:bCs w:val="0"/>
                <w:sz w:val="20"/>
                <w:szCs w:val="20"/>
              </w:rPr>
            </w:pPr>
            <w:r>
              <w:rPr>
                <w:b w:val="0"/>
                <w:bCs w:val="0"/>
                <w:sz w:val="20"/>
                <w:szCs w:val="20"/>
              </w:rPr>
              <w:t>2</w:t>
            </w:r>
          </w:p>
        </w:tc>
        <w:tc>
          <w:tcPr>
            <w:tcW w:w="2750" w:type="dxa"/>
            <w:vAlign w:val="center"/>
          </w:tcPr>
          <w:p w14:paraId="1AA52CF7" w14:textId="5464B464" w:rsidR="00075335" w:rsidRPr="000F2498" w:rsidRDefault="00075335" w:rsidP="00F5219A">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+5V</w:t>
            </w:r>
          </w:p>
        </w:tc>
      </w:tr>
      <w:tr w:rsidR="00075335" w:rsidRPr="000F2498" w14:paraId="403927C9" w14:textId="77777777" w:rsidTr="00F521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1322B442" w14:textId="4E24CC7E" w:rsidR="00075335" w:rsidRPr="003D1A32" w:rsidRDefault="00075335" w:rsidP="00F5219A">
            <w:pPr>
              <w:pStyle w:val="SOPTableText"/>
              <w:jc w:val="center"/>
              <w:rPr>
                <w:b w:val="0"/>
                <w:bCs w:val="0"/>
                <w:sz w:val="20"/>
                <w:szCs w:val="20"/>
              </w:rPr>
            </w:pPr>
            <w:r>
              <w:rPr>
                <w:b w:val="0"/>
                <w:bCs w:val="0"/>
                <w:sz w:val="20"/>
                <w:szCs w:val="20"/>
              </w:rPr>
              <w:t>3</w:t>
            </w:r>
          </w:p>
        </w:tc>
        <w:tc>
          <w:tcPr>
            <w:tcW w:w="2750" w:type="dxa"/>
            <w:vAlign w:val="center"/>
          </w:tcPr>
          <w:p w14:paraId="356A0B1D" w14:textId="43E26E76" w:rsidR="00075335" w:rsidRDefault="00075335" w:rsidP="00F5219A">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+5V_RTN</w:t>
            </w:r>
            <w:r w:rsidR="007C1A59">
              <w:rPr>
                <w:sz w:val="20"/>
                <w:szCs w:val="20"/>
              </w:rPr>
              <w:t>*</w:t>
            </w:r>
          </w:p>
        </w:tc>
      </w:tr>
      <w:tr w:rsidR="00075335" w:rsidRPr="000F2498" w14:paraId="51D61898" w14:textId="77777777" w:rsidTr="00F5219A">
        <w:trPr>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6BB81219" w14:textId="77777777" w:rsidR="00075335" w:rsidRPr="003D1A32" w:rsidRDefault="00075335" w:rsidP="00F5219A">
            <w:pPr>
              <w:pStyle w:val="SOPTableText"/>
              <w:jc w:val="center"/>
              <w:rPr>
                <w:b w:val="0"/>
                <w:bCs w:val="0"/>
                <w:sz w:val="20"/>
                <w:szCs w:val="20"/>
              </w:rPr>
            </w:pPr>
            <w:r>
              <w:rPr>
                <w:b w:val="0"/>
                <w:bCs w:val="0"/>
                <w:sz w:val="20"/>
                <w:szCs w:val="20"/>
              </w:rPr>
              <w:t>4</w:t>
            </w:r>
          </w:p>
        </w:tc>
        <w:tc>
          <w:tcPr>
            <w:tcW w:w="2750" w:type="dxa"/>
            <w:vAlign w:val="center"/>
          </w:tcPr>
          <w:p w14:paraId="0F9B3F3F" w14:textId="60B46EBF" w:rsidR="00075335" w:rsidRDefault="00075335" w:rsidP="00F5219A">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+5V_RTN</w:t>
            </w:r>
            <w:r w:rsidR="007C1A59">
              <w:rPr>
                <w:sz w:val="20"/>
                <w:szCs w:val="20"/>
              </w:rPr>
              <w:t>*</w:t>
            </w:r>
          </w:p>
        </w:tc>
      </w:tr>
      <w:tr w:rsidR="00075335" w:rsidRPr="000F2498" w14:paraId="0953170E" w14:textId="77777777" w:rsidTr="00F521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1D7A6EB7" w14:textId="77777777" w:rsidR="00075335" w:rsidRDefault="00075335" w:rsidP="00F5219A">
            <w:pPr>
              <w:pStyle w:val="SOPTableText"/>
              <w:jc w:val="center"/>
              <w:rPr>
                <w:b w:val="0"/>
                <w:bCs w:val="0"/>
                <w:sz w:val="20"/>
                <w:szCs w:val="20"/>
              </w:rPr>
            </w:pPr>
            <w:r>
              <w:rPr>
                <w:b w:val="0"/>
                <w:bCs w:val="0"/>
                <w:sz w:val="20"/>
                <w:szCs w:val="20"/>
              </w:rPr>
              <w:t>5</w:t>
            </w:r>
          </w:p>
        </w:tc>
        <w:tc>
          <w:tcPr>
            <w:tcW w:w="2750" w:type="dxa"/>
            <w:vAlign w:val="center"/>
          </w:tcPr>
          <w:p w14:paraId="7CF620BE" w14:textId="368C0E6C" w:rsidR="00075335" w:rsidRDefault="00075335" w:rsidP="00F5219A">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+15V</w:t>
            </w:r>
          </w:p>
        </w:tc>
      </w:tr>
      <w:tr w:rsidR="00075335" w:rsidRPr="000F2498" w14:paraId="7037C7A2" w14:textId="77777777" w:rsidTr="00F5219A">
        <w:trPr>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53A83BA4" w14:textId="77777777" w:rsidR="00075335" w:rsidRDefault="00075335" w:rsidP="00F5219A">
            <w:pPr>
              <w:pStyle w:val="SOPTableText"/>
              <w:jc w:val="center"/>
              <w:rPr>
                <w:b w:val="0"/>
                <w:bCs w:val="0"/>
                <w:sz w:val="20"/>
                <w:szCs w:val="20"/>
              </w:rPr>
            </w:pPr>
            <w:r>
              <w:rPr>
                <w:b w:val="0"/>
                <w:bCs w:val="0"/>
                <w:sz w:val="20"/>
                <w:szCs w:val="20"/>
              </w:rPr>
              <w:t>6</w:t>
            </w:r>
          </w:p>
        </w:tc>
        <w:tc>
          <w:tcPr>
            <w:tcW w:w="2750" w:type="dxa"/>
            <w:vAlign w:val="center"/>
          </w:tcPr>
          <w:p w14:paraId="7804EE52" w14:textId="050972FA" w:rsidR="00075335" w:rsidRDefault="00075335" w:rsidP="00F5219A">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15V_RTN</w:t>
            </w:r>
            <w:r w:rsidR="007C1A59">
              <w:rPr>
                <w:sz w:val="20"/>
                <w:szCs w:val="20"/>
              </w:rPr>
              <w:t>*</w:t>
            </w:r>
          </w:p>
        </w:tc>
      </w:tr>
      <w:tr w:rsidR="00075335" w:rsidRPr="000F2498" w14:paraId="256C8750" w14:textId="77777777" w:rsidTr="00F5219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80" w:type="dxa"/>
            <w:vAlign w:val="center"/>
          </w:tcPr>
          <w:p w14:paraId="44B14839" w14:textId="523375B1" w:rsidR="00075335" w:rsidRDefault="00075335" w:rsidP="00F5219A">
            <w:pPr>
              <w:pStyle w:val="SOPTableText"/>
              <w:jc w:val="center"/>
              <w:rPr>
                <w:b w:val="0"/>
                <w:bCs w:val="0"/>
                <w:sz w:val="20"/>
                <w:szCs w:val="20"/>
              </w:rPr>
            </w:pPr>
            <w:r>
              <w:rPr>
                <w:b w:val="0"/>
                <w:bCs w:val="0"/>
                <w:sz w:val="20"/>
                <w:szCs w:val="20"/>
              </w:rPr>
              <w:t>7</w:t>
            </w:r>
          </w:p>
        </w:tc>
        <w:tc>
          <w:tcPr>
            <w:tcW w:w="2750" w:type="dxa"/>
            <w:vAlign w:val="center"/>
          </w:tcPr>
          <w:p w14:paraId="602C7AB6" w14:textId="77278A0D" w:rsidR="00075335" w:rsidRDefault="005E38FF" w:rsidP="00F5219A">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-15V</w:t>
            </w:r>
          </w:p>
        </w:tc>
      </w:tr>
    </w:tbl>
    <w:p w14:paraId="7934C817" w14:textId="3B48CE3A" w:rsidR="007C1A59" w:rsidRDefault="007C1A59" w:rsidP="007C1A59">
      <w:pPr>
        <w:pStyle w:val="SOPBodyText"/>
      </w:pPr>
      <w:r w:rsidRPr="007C1A59">
        <w:rPr>
          <w:bCs w:val="0"/>
        </w:rPr>
        <w:t>*</w:t>
      </w:r>
      <w:r>
        <w:t xml:space="preserve"> These returns are galvanically connected.</w:t>
      </w:r>
    </w:p>
    <w:p w14:paraId="6A1A627C" w14:textId="77777777" w:rsidR="007C1A59" w:rsidRDefault="00586263" w:rsidP="0048617E">
      <w:pPr>
        <w:pStyle w:val="SOPLevel2"/>
        <w:numPr>
          <w:ilvl w:val="1"/>
          <w:numId w:val="3"/>
        </w:numPr>
      </w:pPr>
      <w:r>
        <w:t>Mechanicals</w:t>
      </w:r>
    </w:p>
    <w:p w14:paraId="24B763B9" w14:textId="4D2D925B" w:rsidR="00586263" w:rsidRDefault="00586263" w:rsidP="0048617E">
      <w:pPr>
        <w:pStyle w:val="SOPLevel3"/>
        <w:numPr>
          <w:ilvl w:val="2"/>
          <w:numId w:val="3"/>
        </w:numPr>
      </w:pPr>
      <w:r w:rsidRPr="009F785A">
        <w:t>See drawing 50-000</w:t>
      </w:r>
      <w:r>
        <w:t>38</w:t>
      </w:r>
      <w:r w:rsidRPr="009F785A">
        <w:t>-R01</w:t>
      </w:r>
      <w:r w:rsidR="00CD4EF8">
        <w:t xml:space="preserve"> Pump Laser Module</w:t>
      </w:r>
      <w:r w:rsidRPr="009F785A">
        <w:t xml:space="preserve"> for </w:t>
      </w:r>
      <w:r w:rsidR="00CD4EF8">
        <w:t xml:space="preserve">board </w:t>
      </w:r>
      <w:r w:rsidRPr="009F785A">
        <w:t>dimensions and mounting hole specifications.</w:t>
      </w:r>
    </w:p>
    <w:p w14:paraId="3776B1D9" w14:textId="3CB27311" w:rsidR="000676D2" w:rsidRDefault="000676D2" w:rsidP="0048617E">
      <w:pPr>
        <w:pStyle w:val="SOPLevel2"/>
        <w:numPr>
          <w:ilvl w:val="1"/>
          <w:numId w:val="3"/>
        </w:numPr>
      </w:pPr>
      <w:r>
        <w:t>Forced Air Cooling</w:t>
      </w:r>
    </w:p>
    <w:p w14:paraId="24F534A9" w14:textId="5ECBA1DE" w:rsidR="000676D2" w:rsidRDefault="000676D2" w:rsidP="0048617E">
      <w:pPr>
        <w:pStyle w:val="SOPLevel3"/>
        <w:numPr>
          <w:ilvl w:val="2"/>
          <w:numId w:val="3"/>
        </w:numPr>
      </w:pPr>
      <w:r>
        <w:t xml:space="preserve">The Pump Laser Module requires about 17 cfm of forced air directed across the module’s cooling fins to convectively cool the electronics and lasers. </w:t>
      </w:r>
    </w:p>
    <w:p w14:paraId="450DA933" w14:textId="3D9E6EFB" w:rsidR="00110102" w:rsidRDefault="00110102" w:rsidP="0048617E">
      <w:pPr>
        <w:pStyle w:val="SOPLevel3"/>
        <w:numPr>
          <w:ilvl w:val="2"/>
          <w:numId w:val="3"/>
        </w:numPr>
      </w:pPr>
      <w:r>
        <w:t>Two on-board +5 VDC power connectors (J29 and J30) are available to power external fans.</w:t>
      </w:r>
      <w:r w:rsidR="002E75CE">
        <w:t xml:space="preserve"> +5 V power is enabled when ±15 V power rails are applied to the Pump Laser Module.</w:t>
      </w:r>
    </w:p>
    <w:p w14:paraId="3E796BD0" w14:textId="7FB2E03C" w:rsidR="009C4EC1" w:rsidRDefault="009C4EC1" w:rsidP="0048617E">
      <w:pPr>
        <w:pStyle w:val="SOPLevel2"/>
        <w:numPr>
          <w:ilvl w:val="1"/>
          <w:numId w:val="3"/>
        </w:numPr>
      </w:pPr>
      <w:r>
        <w:t>Power Sequencing</w:t>
      </w:r>
    </w:p>
    <w:p w14:paraId="0C514D5E" w14:textId="186A1EB7" w:rsidR="0084366E" w:rsidRPr="0084366E" w:rsidRDefault="0084366E" w:rsidP="0048617E">
      <w:pPr>
        <w:pStyle w:val="SOPLevel3"/>
        <w:numPr>
          <w:ilvl w:val="2"/>
          <w:numId w:val="3"/>
        </w:numPr>
      </w:pPr>
      <w:r>
        <w:t>All power rails (+5 V /+15 V / -15 V) shall be enabled simultaneously.</w:t>
      </w:r>
    </w:p>
    <w:p w14:paraId="4A80A0E4" w14:textId="137D4405" w:rsidR="00075335" w:rsidRDefault="005E38FF" w:rsidP="00075335">
      <w:pPr>
        <w:pStyle w:val="SOPLevel2"/>
      </w:pPr>
      <w:r>
        <w:t>Laser Interlock</w:t>
      </w:r>
      <w:r w:rsidR="00CC6CA4">
        <w:t xml:space="preserve"> (INTERLOCK_EN)</w:t>
      </w:r>
    </w:p>
    <w:p w14:paraId="0FBD7604" w14:textId="227FC47A" w:rsidR="0015698E" w:rsidRDefault="0015698E" w:rsidP="0015698E">
      <w:pPr>
        <w:pStyle w:val="SOPLevel3"/>
      </w:pPr>
      <w:r>
        <w:lastRenderedPageBreak/>
        <w:t>A safety interlock is provided by the INTERLOCK_EN pin of the Digital Controls Connector (J27).</w:t>
      </w:r>
    </w:p>
    <w:p w14:paraId="1AA15364" w14:textId="694CCC1F" w:rsidR="0015698E" w:rsidRDefault="0015698E" w:rsidP="0015698E">
      <w:pPr>
        <w:pStyle w:val="SOPLevel3"/>
      </w:pPr>
      <w:r>
        <w:t>No current will flow to any of the pump laser diodes when INTERLOCK_EN is low.</w:t>
      </w:r>
    </w:p>
    <w:p w14:paraId="423FAF42" w14:textId="68663D42" w:rsidR="00CC6CA4" w:rsidRDefault="00CC6CA4" w:rsidP="0015698E">
      <w:pPr>
        <w:pStyle w:val="SOPLevel3"/>
      </w:pPr>
      <w:r>
        <w:t>The INTERLOCK signal operates with +3.3 V CMOS levels.</w:t>
      </w:r>
    </w:p>
    <w:p w14:paraId="51CD489C" w14:textId="59603565" w:rsidR="00CC6CA4" w:rsidRDefault="002E75CE" w:rsidP="002E75CE">
      <w:pPr>
        <w:pStyle w:val="SOPLevel2"/>
      </w:pPr>
      <w:r>
        <w:t>Digital Status Signals (PWR_GOOD, FAULT, SYS_RESET)</w:t>
      </w:r>
    </w:p>
    <w:p w14:paraId="5AED3BE1" w14:textId="306CEA2E" w:rsidR="002E75CE" w:rsidRDefault="002E75CE" w:rsidP="002E75CE">
      <w:pPr>
        <w:pStyle w:val="SOPLevel3"/>
      </w:pPr>
      <w:r>
        <w:t>Not usable in this implementation.</w:t>
      </w:r>
    </w:p>
    <w:p w14:paraId="766BF333" w14:textId="72CB3359" w:rsidR="002E75CE" w:rsidRDefault="002E75CE" w:rsidP="002E75CE">
      <w:pPr>
        <w:pStyle w:val="SOPLevel3"/>
      </w:pPr>
      <w:r>
        <w:t>These pins can be left floating.</w:t>
      </w:r>
    </w:p>
    <w:p w14:paraId="52BF9D35" w14:textId="1F43297E" w:rsidR="005E38FF" w:rsidRDefault="005E38FF" w:rsidP="005E38FF">
      <w:pPr>
        <w:pStyle w:val="SOPLevel2"/>
      </w:pPr>
      <w:r>
        <w:t>I2C Communications</w:t>
      </w:r>
      <w:r w:rsidR="00683E61">
        <w:t xml:space="preserve"> (SDA, SCL)</w:t>
      </w:r>
    </w:p>
    <w:p w14:paraId="1C3390B1" w14:textId="77777777" w:rsidR="00683E61" w:rsidRDefault="00683E61" w:rsidP="00683E61">
      <w:pPr>
        <w:pStyle w:val="SOPLevel3"/>
      </w:pPr>
      <w:r>
        <w:t>All I2C pins operate with +3.3 V logic.</w:t>
      </w:r>
    </w:p>
    <w:p w14:paraId="014290F9" w14:textId="77777777" w:rsidR="00683E61" w:rsidRDefault="00683E61" w:rsidP="00683E61">
      <w:pPr>
        <w:pStyle w:val="SOPLevel3"/>
      </w:pPr>
      <w:r>
        <w:t>I2C address is TBD.</w:t>
      </w:r>
    </w:p>
    <w:p w14:paraId="71C05C8C" w14:textId="710D111F" w:rsidR="00683E61" w:rsidRPr="007C1A59" w:rsidRDefault="00683E61" w:rsidP="00683E61">
      <w:pPr>
        <w:pStyle w:val="SOPLevel3"/>
      </w:pPr>
      <w:r>
        <w:t>The</w:t>
      </w:r>
      <w:r w:rsidR="002E75CE">
        <w:t xml:space="preserve"> Pump Laser</w:t>
      </w:r>
      <w:r>
        <w:t xml:space="preserve"> Module is configured to be a Slave I2C device</w:t>
      </w:r>
      <w:r w:rsidRPr="007C1A59">
        <w:t>.</w:t>
      </w:r>
    </w:p>
    <w:p w14:paraId="7BAB5A9F" w14:textId="77777777" w:rsidR="00683E61" w:rsidRPr="007C1A59" w:rsidRDefault="00683E61" w:rsidP="00683E61">
      <w:pPr>
        <w:pStyle w:val="SOPLevel3"/>
      </w:pPr>
      <w:r>
        <w:t>The I2C Clock (I2C_SCL) shall operate at a frequency of 400 kHz</w:t>
      </w:r>
      <w:r w:rsidRPr="007C1A59">
        <w:t>.</w:t>
      </w:r>
    </w:p>
    <w:p w14:paraId="3E35420C" w14:textId="2946FB1B" w:rsidR="00683E61" w:rsidRDefault="00683E61" w:rsidP="0048617E">
      <w:pPr>
        <w:pStyle w:val="SOPLevel3"/>
      </w:pPr>
      <w:r w:rsidRPr="007C1A59">
        <w:t>The Comb Module shall provide pull-up resistors to 3.3 V for the I2C</w:t>
      </w:r>
      <w:r>
        <w:t xml:space="preserve"> lines.</w:t>
      </w:r>
    </w:p>
    <w:p w14:paraId="1C03A437" w14:textId="463CBE40" w:rsidR="005E38FF" w:rsidRDefault="00586263" w:rsidP="00075335">
      <w:pPr>
        <w:pStyle w:val="SOPLevel2"/>
      </w:pPr>
      <w:r>
        <w:t>Software Interface</w:t>
      </w:r>
    </w:p>
    <w:p w14:paraId="4A890A73" w14:textId="50C593D4" w:rsidR="00075335" w:rsidRDefault="00175E6D" w:rsidP="003D1A32">
      <w:pPr>
        <w:pStyle w:val="SOPLevel3"/>
      </w:pPr>
      <w:r>
        <w:t xml:space="preserve">The temperature and injection current of each pump laser can be fully controlled via an I2C command set </w:t>
      </w:r>
      <w:r w:rsidR="000459DC">
        <w:t xml:space="preserve">to be </w:t>
      </w:r>
      <w:r>
        <w:t>provided by Vescent.</w:t>
      </w:r>
    </w:p>
    <w:p w14:paraId="36908513" w14:textId="77777777" w:rsidR="00B30DCC" w:rsidRDefault="00B30DCC" w:rsidP="00B30DCC">
      <w:pPr>
        <w:pStyle w:val="SOPLevel1"/>
      </w:pPr>
      <w:r>
        <w:t>FPGA Controller</w:t>
      </w:r>
    </w:p>
    <w:p w14:paraId="0E1C5076" w14:textId="15C9D80C" w:rsidR="00B30DCC" w:rsidRDefault="00B30DCC" w:rsidP="00B30DCC">
      <w:pPr>
        <w:pStyle w:val="SOPLevel2"/>
      </w:pPr>
      <w:r>
        <w:t xml:space="preserve">Connector Specifications (see </w:t>
      </w:r>
      <w:r w:rsidR="005C63B4">
        <w:fldChar w:fldCharType="begin"/>
      </w:r>
      <w:r w:rsidR="005C63B4">
        <w:instrText xml:space="preserve"> REF _Ref79017835 \h </w:instrText>
      </w:r>
      <w:r w:rsidR="005C63B4">
        <w:fldChar w:fldCharType="separate"/>
      </w:r>
      <w:r w:rsidR="009926B4">
        <w:t xml:space="preserve">Figure </w:t>
      </w:r>
      <w:r w:rsidR="009926B4">
        <w:rPr>
          <w:noProof/>
        </w:rPr>
        <w:t>4</w:t>
      </w:r>
      <w:r w:rsidR="005C63B4">
        <w:fldChar w:fldCharType="end"/>
      </w:r>
      <w:r>
        <w:t xml:space="preserve"> for panel locations)</w:t>
      </w:r>
    </w:p>
    <w:tbl>
      <w:tblPr>
        <w:tblStyle w:val="GridTable4-Accent1"/>
        <w:tblW w:w="9720" w:type="dxa"/>
        <w:tblInd w:w="-95" w:type="dxa"/>
        <w:tblLook w:val="04A0" w:firstRow="1" w:lastRow="0" w:firstColumn="1" w:lastColumn="0" w:noHBand="0" w:noVBand="1"/>
      </w:tblPr>
      <w:tblGrid>
        <w:gridCol w:w="669"/>
        <w:gridCol w:w="2121"/>
        <w:gridCol w:w="3510"/>
        <w:gridCol w:w="3420"/>
      </w:tblGrid>
      <w:tr w:rsidR="00B30DCC" w:rsidRPr="000F2498" w14:paraId="28D0D379" w14:textId="77777777" w:rsidTr="000D56C5">
        <w:trPr>
          <w:cnfStyle w:val="100000000000" w:firstRow="1" w:lastRow="0" w:firstColumn="0" w:lastColumn="0" w:oddVBand="0" w:evenVBand="0" w:oddHBand="0" w:evenHBand="0" w:firstRowFirstColumn="0" w:firstRowLastColumn="0" w:lastRowFirstColumn="0" w:lastRowLastColumn="0"/>
          <w:cantSplit/>
          <w:trHeight w:val="288"/>
          <w:tblHeader/>
        </w:trPr>
        <w:tc>
          <w:tcPr>
            <w:cnfStyle w:val="001000000000" w:firstRow="0" w:lastRow="0" w:firstColumn="1" w:lastColumn="0" w:oddVBand="0" w:evenVBand="0" w:oddHBand="0" w:evenHBand="0" w:firstRowFirstColumn="0" w:firstRowLastColumn="0" w:lastRowFirstColumn="0" w:lastRowLastColumn="0"/>
            <w:tcW w:w="669" w:type="dxa"/>
            <w:vAlign w:val="center"/>
          </w:tcPr>
          <w:p w14:paraId="6F477018" w14:textId="77777777" w:rsidR="00B30DCC" w:rsidRPr="000F2498" w:rsidRDefault="00B30DCC" w:rsidP="00C37FA7">
            <w:pPr>
              <w:pStyle w:val="SOPTableText"/>
              <w:jc w:val="center"/>
              <w:rPr>
                <w:sz w:val="20"/>
                <w:szCs w:val="20"/>
              </w:rPr>
            </w:pPr>
            <w:r w:rsidRPr="000F2498">
              <w:rPr>
                <w:sz w:val="20"/>
                <w:szCs w:val="20"/>
              </w:rPr>
              <w:t>ID</w:t>
            </w:r>
          </w:p>
        </w:tc>
        <w:tc>
          <w:tcPr>
            <w:tcW w:w="2121" w:type="dxa"/>
            <w:vAlign w:val="center"/>
          </w:tcPr>
          <w:p w14:paraId="22A42F86" w14:textId="77777777" w:rsidR="00B30DCC" w:rsidRPr="000F2498" w:rsidRDefault="00B30DCC" w:rsidP="00C37FA7">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sidRPr="000F2498">
              <w:rPr>
                <w:sz w:val="20"/>
                <w:szCs w:val="20"/>
              </w:rPr>
              <w:t>Function</w:t>
            </w:r>
          </w:p>
        </w:tc>
        <w:tc>
          <w:tcPr>
            <w:tcW w:w="3510" w:type="dxa"/>
            <w:vAlign w:val="center"/>
          </w:tcPr>
          <w:p w14:paraId="0FBFE340" w14:textId="77777777" w:rsidR="00B30DCC" w:rsidRPr="000F2498" w:rsidRDefault="00B30DCC" w:rsidP="00C37FA7">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sidRPr="000F2498">
              <w:rPr>
                <w:sz w:val="20"/>
                <w:szCs w:val="20"/>
              </w:rPr>
              <w:t>Signals</w:t>
            </w:r>
          </w:p>
        </w:tc>
        <w:tc>
          <w:tcPr>
            <w:tcW w:w="3420" w:type="dxa"/>
            <w:vAlign w:val="center"/>
          </w:tcPr>
          <w:p w14:paraId="4F7DD13C" w14:textId="24A7FCE3" w:rsidR="00B30DCC" w:rsidRPr="000F2498" w:rsidRDefault="00554A87" w:rsidP="00C37FA7">
            <w:pPr>
              <w:pStyle w:val="SOPTableText"/>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Panel </w:t>
            </w:r>
            <w:r w:rsidR="00B30DCC" w:rsidRPr="000F2498">
              <w:rPr>
                <w:sz w:val="20"/>
                <w:szCs w:val="20"/>
              </w:rPr>
              <w:t>Connector Specification</w:t>
            </w:r>
          </w:p>
        </w:tc>
      </w:tr>
      <w:tr w:rsidR="00B30DCC" w:rsidRPr="000F2498" w14:paraId="6E31DD6C" w14:textId="77777777" w:rsidTr="000D56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6E4D9947" w14:textId="77777777" w:rsidR="00B30DCC" w:rsidRPr="000F2498" w:rsidRDefault="00B30DCC" w:rsidP="00C37FA7">
            <w:pPr>
              <w:pStyle w:val="SOPTableText"/>
              <w:jc w:val="center"/>
              <w:rPr>
                <w:sz w:val="20"/>
                <w:szCs w:val="20"/>
              </w:rPr>
            </w:pPr>
            <w:r w:rsidRPr="000F2498">
              <w:rPr>
                <w:sz w:val="20"/>
                <w:szCs w:val="20"/>
              </w:rPr>
              <w:t>1</w:t>
            </w:r>
          </w:p>
        </w:tc>
        <w:tc>
          <w:tcPr>
            <w:tcW w:w="2121" w:type="dxa"/>
            <w:vAlign w:val="center"/>
          </w:tcPr>
          <w:p w14:paraId="31FE2E35" w14:textId="3968EA2E" w:rsidR="00B30DCC" w:rsidRPr="000F2498" w:rsidRDefault="00B30DCC" w:rsidP="00C37FA7">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sidRPr="00F34F1C">
              <w:rPr>
                <w:i/>
                <w:iCs/>
                <w:sz w:val="20"/>
                <w:szCs w:val="20"/>
              </w:rPr>
              <w:t>f</w:t>
            </w:r>
            <w:r w:rsidRPr="00F34F1C">
              <w:rPr>
                <w:i/>
                <w:iCs/>
                <w:sz w:val="20"/>
                <w:szCs w:val="20"/>
                <w:vertAlign w:val="subscript"/>
              </w:rPr>
              <w:t>CEO</w:t>
            </w:r>
            <w:r>
              <w:rPr>
                <w:sz w:val="20"/>
                <w:szCs w:val="20"/>
              </w:rPr>
              <w:t xml:space="preserve"> Input</w:t>
            </w:r>
          </w:p>
        </w:tc>
        <w:tc>
          <w:tcPr>
            <w:tcW w:w="3510" w:type="dxa"/>
            <w:vAlign w:val="center"/>
          </w:tcPr>
          <w:p w14:paraId="59FEA1A3" w14:textId="5F86703C" w:rsidR="00B30DCC" w:rsidRDefault="009F785A" w:rsidP="00C37FA7">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RF</w:t>
            </w:r>
            <w:r w:rsidR="003C33FB">
              <w:rPr>
                <w:sz w:val="20"/>
                <w:szCs w:val="20"/>
              </w:rPr>
              <w:t xml:space="preserve"> (</w:t>
            </w:r>
            <w:r w:rsidR="006A0C34">
              <w:rPr>
                <w:sz w:val="20"/>
                <w:szCs w:val="20"/>
              </w:rPr>
              <w:t>5</w:t>
            </w:r>
            <w:r w:rsidR="000D56C5" w:rsidRPr="00EF346D">
              <w:rPr>
                <w:sz w:val="20"/>
                <w:szCs w:val="20"/>
              </w:rPr>
              <w:t>0 MHz</w:t>
            </w:r>
            <w:r w:rsidR="000D56C5">
              <w:rPr>
                <w:sz w:val="20"/>
                <w:szCs w:val="20"/>
              </w:rPr>
              <w:t xml:space="preserve"> BW, -30 to +10 dBm</w:t>
            </w:r>
            <w:r w:rsidR="003C33FB">
              <w:rPr>
                <w:sz w:val="20"/>
                <w:szCs w:val="20"/>
              </w:rPr>
              <w:t>)</w:t>
            </w:r>
          </w:p>
          <w:p w14:paraId="7F3F7301" w14:textId="1819B25E" w:rsidR="009F785A" w:rsidRPr="000F2498" w:rsidRDefault="009F785A" w:rsidP="00C37FA7">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GND</w:t>
            </w:r>
          </w:p>
        </w:tc>
        <w:tc>
          <w:tcPr>
            <w:tcW w:w="3420" w:type="dxa"/>
            <w:vAlign w:val="center"/>
          </w:tcPr>
          <w:p w14:paraId="402BDFB4" w14:textId="096FE62B" w:rsidR="00B30DCC" w:rsidRPr="000F2498" w:rsidRDefault="005C63B4" w:rsidP="00C37FA7">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SMA, Female</w:t>
            </w:r>
          </w:p>
        </w:tc>
      </w:tr>
      <w:tr w:rsidR="00B30DCC" w:rsidRPr="000F2498" w14:paraId="3EE414DE" w14:textId="77777777" w:rsidTr="000D56C5">
        <w:trPr>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0A085AB2" w14:textId="77777777" w:rsidR="00B30DCC" w:rsidRPr="000F2498" w:rsidRDefault="00B30DCC" w:rsidP="00C37FA7">
            <w:pPr>
              <w:pStyle w:val="SOPTableText"/>
              <w:jc w:val="center"/>
              <w:rPr>
                <w:sz w:val="20"/>
                <w:szCs w:val="20"/>
              </w:rPr>
            </w:pPr>
            <w:r w:rsidRPr="000F2498">
              <w:rPr>
                <w:sz w:val="20"/>
                <w:szCs w:val="20"/>
              </w:rPr>
              <w:t>2</w:t>
            </w:r>
          </w:p>
        </w:tc>
        <w:tc>
          <w:tcPr>
            <w:tcW w:w="2121" w:type="dxa"/>
            <w:vAlign w:val="center"/>
          </w:tcPr>
          <w:p w14:paraId="7D8C05D9" w14:textId="71262423" w:rsidR="00B30DCC" w:rsidRPr="000F2498" w:rsidRDefault="00B30DCC" w:rsidP="00C37FA7">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Current Modulation Output (</w:t>
            </w:r>
            <w:r w:rsidR="00F34F1C" w:rsidRPr="00F34F1C">
              <w:rPr>
                <w:i/>
                <w:iCs/>
                <w:sz w:val="20"/>
                <w:szCs w:val="20"/>
              </w:rPr>
              <w:t>f</w:t>
            </w:r>
            <w:r w:rsidR="00F34F1C" w:rsidRPr="00F34F1C">
              <w:rPr>
                <w:i/>
                <w:iCs/>
                <w:sz w:val="20"/>
                <w:szCs w:val="20"/>
                <w:vertAlign w:val="subscript"/>
              </w:rPr>
              <w:t>CEO</w:t>
            </w:r>
            <w:r w:rsidR="00F34F1C">
              <w:rPr>
                <w:sz w:val="20"/>
                <w:szCs w:val="20"/>
              </w:rPr>
              <w:t xml:space="preserve"> </w:t>
            </w:r>
            <w:r>
              <w:rPr>
                <w:sz w:val="20"/>
                <w:szCs w:val="20"/>
              </w:rPr>
              <w:t>control)</w:t>
            </w:r>
          </w:p>
        </w:tc>
        <w:tc>
          <w:tcPr>
            <w:tcW w:w="3510" w:type="dxa"/>
            <w:vAlign w:val="center"/>
          </w:tcPr>
          <w:p w14:paraId="0CD80298" w14:textId="5FAC1056" w:rsidR="00B30DCC" w:rsidRDefault="009F785A" w:rsidP="00C37FA7">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Analog Voltage (</w:t>
            </w:r>
            <w:r w:rsidR="000D56C5">
              <w:rPr>
                <w:sz w:val="20"/>
                <w:szCs w:val="20"/>
              </w:rPr>
              <w:t>0-8 VDC</w:t>
            </w:r>
            <w:r w:rsidR="003C33FB">
              <w:rPr>
                <w:sz w:val="20"/>
                <w:szCs w:val="20"/>
              </w:rPr>
              <w:t>)</w:t>
            </w:r>
          </w:p>
          <w:p w14:paraId="7FC955F5" w14:textId="475E5694" w:rsidR="009F785A" w:rsidRPr="000F2498" w:rsidRDefault="009F785A" w:rsidP="00C37FA7">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GND</w:t>
            </w:r>
          </w:p>
        </w:tc>
        <w:tc>
          <w:tcPr>
            <w:tcW w:w="3420" w:type="dxa"/>
            <w:vAlign w:val="center"/>
          </w:tcPr>
          <w:p w14:paraId="69F38938" w14:textId="285E17E6" w:rsidR="00B30DCC" w:rsidRPr="000F2498" w:rsidRDefault="005C63B4" w:rsidP="00C37FA7">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SMA, Female</w:t>
            </w:r>
          </w:p>
        </w:tc>
      </w:tr>
      <w:tr w:rsidR="00B30DCC" w:rsidRPr="000F2498" w14:paraId="600124F0" w14:textId="77777777" w:rsidTr="000D56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4F015539" w14:textId="77777777" w:rsidR="00B30DCC" w:rsidRPr="000F2498" w:rsidRDefault="00B30DCC" w:rsidP="00C37FA7">
            <w:pPr>
              <w:pStyle w:val="SOPTableText"/>
              <w:jc w:val="center"/>
              <w:rPr>
                <w:sz w:val="20"/>
                <w:szCs w:val="20"/>
              </w:rPr>
            </w:pPr>
            <w:r w:rsidRPr="000F2498">
              <w:rPr>
                <w:sz w:val="20"/>
                <w:szCs w:val="20"/>
              </w:rPr>
              <w:t>3</w:t>
            </w:r>
          </w:p>
        </w:tc>
        <w:tc>
          <w:tcPr>
            <w:tcW w:w="2121" w:type="dxa"/>
            <w:vAlign w:val="center"/>
          </w:tcPr>
          <w:p w14:paraId="012F5DFA" w14:textId="70EC7F52" w:rsidR="00B30DCC" w:rsidRPr="000F2498" w:rsidRDefault="00F76F95" w:rsidP="00C37FA7">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sidRPr="00F76F95">
              <w:rPr>
                <w:i/>
                <w:iCs/>
              </w:rPr>
              <w:t>f</w:t>
            </w:r>
            <w:r>
              <w:rPr>
                <w:i/>
                <w:iCs/>
                <w:vertAlign w:val="subscript"/>
              </w:rPr>
              <w:t>OPT</w:t>
            </w:r>
            <w:r w:rsidR="00B30DCC">
              <w:rPr>
                <w:sz w:val="20"/>
                <w:szCs w:val="20"/>
              </w:rPr>
              <w:t xml:space="preserve"> Input</w:t>
            </w:r>
          </w:p>
        </w:tc>
        <w:tc>
          <w:tcPr>
            <w:tcW w:w="3510" w:type="dxa"/>
            <w:vAlign w:val="center"/>
          </w:tcPr>
          <w:p w14:paraId="389FEF9C" w14:textId="03EB4AFB" w:rsidR="00B30DCC" w:rsidRDefault="009F785A" w:rsidP="00C37FA7">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RF</w:t>
            </w:r>
            <w:r w:rsidR="003C33FB">
              <w:rPr>
                <w:sz w:val="20"/>
                <w:szCs w:val="20"/>
              </w:rPr>
              <w:t xml:space="preserve"> </w:t>
            </w:r>
            <w:r w:rsidR="00DC38A1">
              <w:rPr>
                <w:sz w:val="20"/>
                <w:szCs w:val="20"/>
              </w:rPr>
              <w:t>(</w:t>
            </w:r>
            <w:r w:rsidR="006A0C34">
              <w:rPr>
                <w:sz w:val="20"/>
                <w:szCs w:val="20"/>
              </w:rPr>
              <w:t>5</w:t>
            </w:r>
            <w:r w:rsidR="00DC38A1">
              <w:rPr>
                <w:sz w:val="20"/>
                <w:szCs w:val="20"/>
              </w:rPr>
              <w:t xml:space="preserve">0 </w:t>
            </w:r>
            <w:r w:rsidR="000D56C5" w:rsidRPr="00EF346D">
              <w:rPr>
                <w:sz w:val="20"/>
                <w:szCs w:val="20"/>
              </w:rPr>
              <w:t>MHz</w:t>
            </w:r>
            <w:r w:rsidR="000D56C5">
              <w:rPr>
                <w:sz w:val="20"/>
                <w:szCs w:val="20"/>
              </w:rPr>
              <w:t xml:space="preserve"> BW, -30 to +10 dBm</w:t>
            </w:r>
            <w:r w:rsidR="003C33FB">
              <w:rPr>
                <w:sz w:val="20"/>
                <w:szCs w:val="20"/>
              </w:rPr>
              <w:t>)</w:t>
            </w:r>
          </w:p>
          <w:p w14:paraId="1134F360" w14:textId="5B0A8676" w:rsidR="009F785A" w:rsidRPr="000F2498" w:rsidRDefault="009F785A" w:rsidP="00C37FA7">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GND</w:t>
            </w:r>
          </w:p>
        </w:tc>
        <w:tc>
          <w:tcPr>
            <w:tcW w:w="3420" w:type="dxa"/>
            <w:vAlign w:val="center"/>
          </w:tcPr>
          <w:p w14:paraId="37695C27" w14:textId="326D6F37" w:rsidR="00B30DCC" w:rsidRPr="000F2498" w:rsidRDefault="005C63B4" w:rsidP="00C37FA7">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SMA, Female</w:t>
            </w:r>
          </w:p>
        </w:tc>
      </w:tr>
      <w:tr w:rsidR="00B30DCC" w:rsidRPr="000F2498" w14:paraId="1D6CF605" w14:textId="77777777" w:rsidTr="000D56C5">
        <w:trPr>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26F2E866" w14:textId="77777777" w:rsidR="00B30DCC" w:rsidRPr="000F2498" w:rsidRDefault="00B30DCC" w:rsidP="00C37FA7">
            <w:pPr>
              <w:pStyle w:val="SOPTableText"/>
              <w:jc w:val="center"/>
              <w:rPr>
                <w:sz w:val="20"/>
                <w:szCs w:val="20"/>
              </w:rPr>
            </w:pPr>
            <w:r w:rsidRPr="000F2498">
              <w:rPr>
                <w:sz w:val="20"/>
                <w:szCs w:val="20"/>
              </w:rPr>
              <w:t>4</w:t>
            </w:r>
          </w:p>
        </w:tc>
        <w:tc>
          <w:tcPr>
            <w:tcW w:w="2121" w:type="dxa"/>
            <w:vAlign w:val="center"/>
          </w:tcPr>
          <w:p w14:paraId="4FCA6965" w14:textId="2B913719" w:rsidR="00B30DCC" w:rsidRPr="000F2498" w:rsidRDefault="00B30DCC" w:rsidP="00C37FA7">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PZT Modulation Output (</w:t>
            </w:r>
            <w:r w:rsidR="00F76F95" w:rsidRPr="00F76F95">
              <w:rPr>
                <w:i/>
                <w:iCs/>
              </w:rPr>
              <w:t>f</w:t>
            </w:r>
            <w:r w:rsidR="00F76F95">
              <w:rPr>
                <w:i/>
                <w:iCs/>
                <w:vertAlign w:val="subscript"/>
              </w:rPr>
              <w:t>OPT</w:t>
            </w:r>
            <w:r>
              <w:rPr>
                <w:sz w:val="20"/>
                <w:szCs w:val="20"/>
              </w:rPr>
              <w:t xml:space="preserve"> control)</w:t>
            </w:r>
          </w:p>
        </w:tc>
        <w:tc>
          <w:tcPr>
            <w:tcW w:w="3510" w:type="dxa"/>
            <w:vAlign w:val="center"/>
          </w:tcPr>
          <w:p w14:paraId="56CB972E" w14:textId="4CC9AAF4" w:rsidR="00B30DCC" w:rsidRDefault="009F785A" w:rsidP="00C37FA7">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Analog Voltage (0-8 VDC)</w:t>
            </w:r>
          </w:p>
          <w:p w14:paraId="233A2774" w14:textId="529EA78F" w:rsidR="009F785A" w:rsidRPr="000F2498" w:rsidRDefault="009F785A" w:rsidP="00C37FA7">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GND</w:t>
            </w:r>
          </w:p>
        </w:tc>
        <w:tc>
          <w:tcPr>
            <w:tcW w:w="3420" w:type="dxa"/>
            <w:vAlign w:val="center"/>
          </w:tcPr>
          <w:p w14:paraId="090845DD" w14:textId="54D05011" w:rsidR="00B30DCC" w:rsidRPr="000F2498" w:rsidDel="00524969" w:rsidRDefault="005C63B4" w:rsidP="00C37FA7">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SMA, Female</w:t>
            </w:r>
          </w:p>
        </w:tc>
      </w:tr>
      <w:tr w:rsidR="00B30DCC" w:rsidRPr="000F2498" w14:paraId="40711645" w14:textId="77777777" w:rsidTr="000D56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7826E346" w14:textId="77777777" w:rsidR="00B30DCC" w:rsidRPr="000F2498" w:rsidRDefault="00B30DCC" w:rsidP="00C37FA7">
            <w:pPr>
              <w:pStyle w:val="SOPTableText"/>
              <w:jc w:val="center"/>
              <w:rPr>
                <w:sz w:val="20"/>
                <w:szCs w:val="20"/>
              </w:rPr>
            </w:pPr>
            <w:r w:rsidRPr="000F2498">
              <w:rPr>
                <w:sz w:val="20"/>
                <w:szCs w:val="20"/>
              </w:rPr>
              <w:t>5</w:t>
            </w:r>
          </w:p>
        </w:tc>
        <w:tc>
          <w:tcPr>
            <w:tcW w:w="2121" w:type="dxa"/>
            <w:vAlign w:val="center"/>
          </w:tcPr>
          <w:p w14:paraId="06E9DCE2" w14:textId="77D6DC82" w:rsidR="00B30DCC" w:rsidRPr="000F2498" w:rsidRDefault="00B30DCC" w:rsidP="00C37FA7">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Reference Clock Input</w:t>
            </w:r>
          </w:p>
        </w:tc>
        <w:tc>
          <w:tcPr>
            <w:tcW w:w="3510" w:type="dxa"/>
            <w:vAlign w:val="center"/>
          </w:tcPr>
          <w:p w14:paraId="19B78BFB" w14:textId="689D9E98" w:rsidR="00B30DCC" w:rsidRDefault="009F785A" w:rsidP="00C37FA7">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RF (200 MHz, +10 dBm)</w:t>
            </w:r>
          </w:p>
          <w:p w14:paraId="54CB85AB" w14:textId="71F7DFD3" w:rsidR="009F785A" w:rsidRPr="000F2498" w:rsidRDefault="009F785A" w:rsidP="00C37FA7">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GND</w:t>
            </w:r>
          </w:p>
        </w:tc>
        <w:tc>
          <w:tcPr>
            <w:tcW w:w="3420" w:type="dxa"/>
            <w:vAlign w:val="center"/>
          </w:tcPr>
          <w:p w14:paraId="1ED3DA79" w14:textId="5A9D254F" w:rsidR="00B30DCC" w:rsidRPr="000F2498" w:rsidRDefault="00B30DCC" w:rsidP="00C37FA7">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SMA, Female</w:t>
            </w:r>
          </w:p>
        </w:tc>
      </w:tr>
      <w:tr w:rsidR="00B30DCC" w:rsidRPr="000F2498" w14:paraId="42FF1A3E" w14:textId="77777777" w:rsidTr="000D56C5">
        <w:trPr>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4D702564" w14:textId="77777777" w:rsidR="00B30DCC" w:rsidRPr="000F2498" w:rsidRDefault="00B30DCC" w:rsidP="00C37FA7">
            <w:pPr>
              <w:pStyle w:val="SOPTableText"/>
              <w:jc w:val="center"/>
              <w:rPr>
                <w:sz w:val="20"/>
                <w:szCs w:val="20"/>
              </w:rPr>
            </w:pPr>
            <w:r>
              <w:rPr>
                <w:sz w:val="20"/>
                <w:szCs w:val="20"/>
              </w:rPr>
              <w:t>6</w:t>
            </w:r>
          </w:p>
        </w:tc>
        <w:tc>
          <w:tcPr>
            <w:tcW w:w="2121" w:type="dxa"/>
            <w:vAlign w:val="center"/>
          </w:tcPr>
          <w:p w14:paraId="62573C60" w14:textId="55994C4B" w:rsidR="00B30DCC" w:rsidRPr="000F2498" w:rsidRDefault="00B30DCC" w:rsidP="00C37FA7">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USB Serial Port</w:t>
            </w:r>
          </w:p>
        </w:tc>
        <w:tc>
          <w:tcPr>
            <w:tcW w:w="3510" w:type="dxa"/>
            <w:vAlign w:val="center"/>
          </w:tcPr>
          <w:p w14:paraId="47B420EA" w14:textId="27ABC4FA" w:rsidR="00B30DCC" w:rsidRPr="000F2498" w:rsidRDefault="00B30DCC" w:rsidP="00C37FA7">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USB 2.0</w:t>
            </w:r>
          </w:p>
        </w:tc>
        <w:tc>
          <w:tcPr>
            <w:tcW w:w="3420" w:type="dxa"/>
            <w:vAlign w:val="center"/>
          </w:tcPr>
          <w:p w14:paraId="645F9C61" w14:textId="76DB52EE" w:rsidR="00B30DCC" w:rsidRPr="000F2498" w:rsidRDefault="00B30DCC" w:rsidP="00C37FA7">
            <w:pPr>
              <w:pStyle w:val="SOPTableTex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USB Standard Type B</w:t>
            </w:r>
          </w:p>
        </w:tc>
      </w:tr>
      <w:tr w:rsidR="00B30DCC" w:rsidRPr="000F2498" w14:paraId="29AC8B95" w14:textId="77777777" w:rsidTr="000D56C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669" w:type="dxa"/>
            <w:vAlign w:val="center"/>
          </w:tcPr>
          <w:p w14:paraId="4F9E90AB" w14:textId="77777777" w:rsidR="00B30DCC" w:rsidRPr="000F2498" w:rsidRDefault="00B30DCC" w:rsidP="00C37FA7">
            <w:pPr>
              <w:pStyle w:val="SOPTableText"/>
              <w:jc w:val="center"/>
              <w:rPr>
                <w:sz w:val="20"/>
                <w:szCs w:val="20"/>
              </w:rPr>
            </w:pPr>
            <w:r>
              <w:rPr>
                <w:sz w:val="20"/>
                <w:szCs w:val="20"/>
              </w:rPr>
              <w:t>7</w:t>
            </w:r>
          </w:p>
        </w:tc>
        <w:tc>
          <w:tcPr>
            <w:tcW w:w="2121" w:type="dxa"/>
            <w:vAlign w:val="center"/>
          </w:tcPr>
          <w:p w14:paraId="1120C94A" w14:textId="5C35A9AF" w:rsidR="00B30DCC" w:rsidRPr="000F2498" w:rsidRDefault="005C63B4" w:rsidP="00C37FA7">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AC </w:t>
            </w:r>
            <w:proofErr w:type="spellStart"/>
            <w:r>
              <w:rPr>
                <w:sz w:val="20"/>
                <w:szCs w:val="20"/>
              </w:rPr>
              <w:t>Wallplug</w:t>
            </w:r>
            <w:proofErr w:type="spellEnd"/>
            <w:r>
              <w:rPr>
                <w:sz w:val="20"/>
                <w:szCs w:val="20"/>
              </w:rPr>
              <w:t xml:space="preserve"> Power Input</w:t>
            </w:r>
          </w:p>
        </w:tc>
        <w:tc>
          <w:tcPr>
            <w:tcW w:w="3510" w:type="dxa"/>
            <w:vAlign w:val="center"/>
          </w:tcPr>
          <w:p w14:paraId="31D6D534" w14:textId="34599BD9" w:rsidR="00B30DCC" w:rsidRPr="000F2498" w:rsidRDefault="005C63B4" w:rsidP="00C37FA7">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120 VAC / 60 Hz</w:t>
            </w:r>
          </w:p>
        </w:tc>
        <w:tc>
          <w:tcPr>
            <w:tcW w:w="3420" w:type="dxa"/>
            <w:vAlign w:val="center"/>
          </w:tcPr>
          <w:p w14:paraId="19BE0402" w14:textId="6DDF5F51" w:rsidR="00B30DCC" w:rsidRPr="000F2498" w:rsidRDefault="005C63B4" w:rsidP="00C37FA7">
            <w:pPr>
              <w:pStyle w:val="SOPTableTex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IEC C14 Inlet</w:t>
            </w:r>
          </w:p>
        </w:tc>
      </w:tr>
    </w:tbl>
    <w:p w14:paraId="2E2B0624" w14:textId="77777777" w:rsidR="005C63B4" w:rsidRDefault="005C63B4" w:rsidP="005C63B4">
      <w:pPr>
        <w:pStyle w:val="SOPBodyText"/>
        <w:keepNext/>
        <w:jc w:val="center"/>
      </w:pPr>
      <w:r>
        <w:rPr>
          <w:noProof/>
        </w:rPr>
        <w:lastRenderedPageBreak/>
        <w:drawing>
          <wp:inline distT="0" distB="0" distL="0" distR="0" wp14:anchorId="5F3AD229" wp14:editId="7353D47E">
            <wp:extent cx="6242685" cy="16191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0"/>
                    <a:srcRect l="4623" t="31381" r="3098" b="37646"/>
                    <a:stretch/>
                  </pic:blipFill>
                  <pic:spPr bwMode="auto">
                    <a:xfrm>
                      <a:off x="0" y="0"/>
                      <a:ext cx="6258632" cy="1623288"/>
                    </a:xfrm>
                    <a:prstGeom prst="rect">
                      <a:avLst/>
                    </a:prstGeom>
                    <a:ln>
                      <a:noFill/>
                    </a:ln>
                    <a:extLst>
                      <a:ext uri="{53640926-AAD7-44D8-BBD7-CCE9431645EC}">
                        <a14:shadowObscured xmlns:a14="http://schemas.microsoft.com/office/drawing/2010/main"/>
                      </a:ext>
                    </a:extLst>
                  </pic:spPr>
                </pic:pic>
              </a:graphicData>
            </a:graphic>
          </wp:inline>
        </w:drawing>
      </w:r>
    </w:p>
    <w:p w14:paraId="439755B1" w14:textId="37413595" w:rsidR="005C63B4" w:rsidRDefault="005C63B4" w:rsidP="005C63B4">
      <w:pPr>
        <w:pStyle w:val="Caption"/>
        <w:jc w:val="center"/>
      </w:pPr>
      <w:bookmarkStart w:id="6" w:name="_Ref79017835"/>
      <w:r>
        <w:t xml:space="preserve">Figure </w:t>
      </w:r>
      <w:r w:rsidR="009926B4">
        <w:fldChar w:fldCharType="begin"/>
      </w:r>
      <w:r w:rsidR="009926B4">
        <w:instrText xml:space="preserve"> SEQ Figure \* ARABIC </w:instrText>
      </w:r>
      <w:r w:rsidR="009926B4">
        <w:fldChar w:fldCharType="separate"/>
      </w:r>
      <w:r w:rsidR="009926B4">
        <w:rPr>
          <w:noProof/>
        </w:rPr>
        <w:t>4</w:t>
      </w:r>
      <w:r w:rsidR="009926B4">
        <w:rPr>
          <w:noProof/>
        </w:rPr>
        <w:fldChar w:fldCharType="end"/>
      </w:r>
      <w:bookmarkEnd w:id="6"/>
      <w:r>
        <w:t>: Panel connections to the FPGA Controller.</w:t>
      </w:r>
      <w:r w:rsidR="000853EF">
        <w:t xml:space="preserve"> Left: Front Panel; Right: Rear Panel.</w:t>
      </w:r>
    </w:p>
    <w:p w14:paraId="7FD6C646" w14:textId="77777777" w:rsidR="007C1A59" w:rsidRDefault="009F785A" w:rsidP="00586263">
      <w:pPr>
        <w:pStyle w:val="SOPLevel2"/>
      </w:pPr>
      <w:r>
        <w:t>Mechanicals</w:t>
      </w:r>
    </w:p>
    <w:p w14:paraId="78B06B88" w14:textId="5334731A" w:rsidR="009F785A" w:rsidRDefault="009F785A" w:rsidP="007C1A59">
      <w:pPr>
        <w:pStyle w:val="SOPLevel3"/>
      </w:pPr>
      <w:r w:rsidRPr="009F785A">
        <w:t xml:space="preserve">See drawing 50-00054-R01 </w:t>
      </w:r>
      <w:r w:rsidR="00CD4EF8">
        <w:t xml:space="preserve">FPGA Controller </w:t>
      </w:r>
      <w:r w:rsidRPr="009F785A">
        <w:t xml:space="preserve">for </w:t>
      </w:r>
      <w:r w:rsidR="007C1A59">
        <w:t xml:space="preserve">enclosure </w:t>
      </w:r>
      <w:r w:rsidRPr="009F785A">
        <w:t>dimensions</w:t>
      </w:r>
      <w:r w:rsidR="00586263">
        <w:t>.</w:t>
      </w:r>
    </w:p>
    <w:p w14:paraId="455ED1DD" w14:textId="4626E0A0" w:rsidR="00065282" w:rsidRDefault="00065282" w:rsidP="00586263">
      <w:pPr>
        <w:pStyle w:val="SOPLevel2"/>
      </w:pPr>
      <w:r>
        <w:t>Reference Clock Input</w:t>
      </w:r>
    </w:p>
    <w:p w14:paraId="5C8437B6" w14:textId="4B9F15BC" w:rsidR="00065282" w:rsidRDefault="00357FBB" w:rsidP="00065282">
      <w:pPr>
        <w:pStyle w:val="SOPLevel3"/>
      </w:pPr>
      <w:r>
        <w:t>The FPGA Controller can be synchronized to an external reference clock that is input to Connection #5 SMA located on the Rear Panel.</w:t>
      </w:r>
    </w:p>
    <w:p w14:paraId="3111AF87" w14:textId="2953CD94" w:rsidR="00357FBB" w:rsidRDefault="00357FBB" w:rsidP="00065282">
      <w:pPr>
        <w:pStyle w:val="SOPLevel3"/>
      </w:pPr>
      <w:r>
        <w:t>The reference clock input must be 200 MHz at +10 dBm.</w:t>
      </w:r>
    </w:p>
    <w:p w14:paraId="0F0277C4" w14:textId="1C8DCC53" w:rsidR="00357FBB" w:rsidRDefault="00357FBB" w:rsidP="00065282">
      <w:pPr>
        <w:pStyle w:val="SOPLevel3"/>
      </w:pPr>
      <w:r>
        <w:t>It should be possible to condition the second harmonic of the Comb Module repetition rate output at 100 MHz as an input reference clock signal. Consult Vescent if there is interest in doing this.</w:t>
      </w:r>
    </w:p>
    <w:p w14:paraId="0BFF093D" w14:textId="3A3780E1" w:rsidR="00586263" w:rsidRDefault="00586263" w:rsidP="00586263">
      <w:pPr>
        <w:pStyle w:val="SOPLevel2"/>
      </w:pPr>
      <w:r>
        <w:t>Software Interface</w:t>
      </w:r>
    </w:p>
    <w:p w14:paraId="7E581638" w14:textId="1B229A8E" w:rsidR="00586263" w:rsidRDefault="00357FBB" w:rsidP="00065282">
      <w:pPr>
        <w:pStyle w:val="SOPLevel3"/>
      </w:pPr>
      <w:r>
        <w:t xml:space="preserve">Operation of the FPGA Controller requires </w:t>
      </w:r>
      <w:r w:rsidR="00CA7B81">
        <w:t>a software application running on a PC Windows computer via the USB 2.0 interface. The software is open-source and will be provided by Vescent.</w:t>
      </w:r>
    </w:p>
    <w:p w14:paraId="198FFD8C" w14:textId="1377359F" w:rsidR="00B03E2E" w:rsidRDefault="00B03E2E" w:rsidP="00065282">
      <w:pPr>
        <w:pStyle w:val="SOPLevel3"/>
      </w:pPr>
      <w:r>
        <w:t>The FPGA open-source software provides a graphical user interface for:</w:t>
      </w:r>
    </w:p>
    <w:p w14:paraId="5F50E1DD" w14:textId="3BF256F8" w:rsidR="00B03E2E" w:rsidRDefault="00B03E2E" w:rsidP="00B03E2E">
      <w:pPr>
        <w:pStyle w:val="SOPLevel4"/>
      </w:pPr>
      <w:r>
        <w:t>Controlling the PIID loop filter parameters for the phase locks. (Vescent will recommend operating values in a provided Certificate of Conformance.)</w:t>
      </w:r>
    </w:p>
    <w:p w14:paraId="5AFF3BF0" w14:textId="23933624" w:rsidR="00B03E2E" w:rsidRDefault="00B03E2E" w:rsidP="00B03E2E">
      <w:pPr>
        <w:pStyle w:val="SOPLevel4"/>
      </w:pPr>
      <w:r>
        <w:t>Enabling the phase locks.</w:t>
      </w:r>
    </w:p>
    <w:p w14:paraId="62B047D3" w14:textId="0D70F092" w:rsidR="00B03E2E" w:rsidRDefault="00B03E2E" w:rsidP="00B03E2E">
      <w:pPr>
        <w:pStyle w:val="SOPLevel4"/>
      </w:pPr>
      <w:r>
        <w:t>Setting digital input filtering and lock frequencies.</w:t>
      </w:r>
    </w:p>
    <w:p w14:paraId="346DFD71" w14:textId="2A22FD76" w:rsidR="00B03E2E" w:rsidRPr="009F785A" w:rsidRDefault="00B03E2E" w:rsidP="00B03E2E">
      <w:pPr>
        <w:pStyle w:val="SOPLevel4"/>
      </w:pPr>
      <w:r>
        <w:t>Examining phase-lock diagnostics, including phase noise measurements.</w:t>
      </w:r>
    </w:p>
    <w:p w14:paraId="639654BD" w14:textId="61706C4D" w:rsidR="003C646C" w:rsidRPr="00044BC1" w:rsidRDefault="003C646C" w:rsidP="009F785A">
      <w:pPr>
        <w:pStyle w:val="SOPBodyText"/>
      </w:pPr>
      <w:r>
        <w:br w:type="page"/>
      </w:r>
    </w:p>
    <w:p w14:paraId="613996E9" w14:textId="33D6BD95" w:rsidR="00B575BD" w:rsidRDefault="00B575BD" w:rsidP="00B575BD">
      <w:pPr>
        <w:pStyle w:val="SOPLevel1"/>
      </w:pPr>
      <w:r>
        <w:lastRenderedPageBreak/>
        <w:t>Change History</w:t>
      </w:r>
    </w:p>
    <w:tbl>
      <w:tblPr>
        <w:tblStyle w:val="MediumShading1-Accent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260"/>
        <w:gridCol w:w="7020"/>
      </w:tblGrid>
      <w:tr w:rsidR="00B575BD" w:rsidRPr="00BE5862" w14:paraId="31181E1B" w14:textId="77777777" w:rsidTr="00AC59E4">
        <w:trPr>
          <w:cnfStyle w:val="100000000000" w:firstRow="1" w:lastRow="0" w:firstColumn="0" w:lastColumn="0" w:oddVBand="0" w:evenVBand="0" w:oddHBand="0" w:evenHBand="0" w:firstRowFirstColumn="0" w:firstRowLastColumn="0" w:lastRowFirstColumn="0" w:lastRowLastColumn="0"/>
          <w:cantSplit/>
          <w:trHeight w:val="432"/>
          <w:tblHeader/>
        </w:trPr>
        <w:tc>
          <w:tcPr>
            <w:cnfStyle w:val="001000000000" w:firstRow="0" w:lastRow="0" w:firstColumn="1" w:lastColumn="0" w:oddVBand="0" w:evenVBand="0" w:oddHBand="0" w:evenHBand="0" w:firstRowFirstColumn="0" w:firstRowLastColumn="0" w:lastRowFirstColumn="0" w:lastRowLastColumn="0"/>
            <w:tcW w:w="1620" w:type="dxa"/>
            <w:tcBorders>
              <w:top w:val="none" w:sz="0" w:space="0" w:color="auto"/>
              <w:left w:val="none" w:sz="0" w:space="0" w:color="auto"/>
              <w:bottom w:val="none" w:sz="0" w:space="0" w:color="auto"/>
              <w:right w:val="none" w:sz="0" w:space="0" w:color="auto"/>
            </w:tcBorders>
            <w:vAlign w:val="center"/>
          </w:tcPr>
          <w:p w14:paraId="795F5690" w14:textId="5E55B118" w:rsidR="00B575BD" w:rsidRPr="00BE5862" w:rsidRDefault="00356A09" w:rsidP="00AC59E4">
            <w:pPr>
              <w:pStyle w:val="SOPBodyText"/>
              <w:jc w:val="center"/>
            </w:pPr>
            <w:r>
              <w:t>Release</w:t>
            </w:r>
            <w:r w:rsidR="00B575BD" w:rsidRPr="00BE5862">
              <w:t xml:space="preserve"> Date</w:t>
            </w:r>
          </w:p>
        </w:tc>
        <w:tc>
          <w:tcPr>
            <w:tcW w:w="1260" w:type="dxa"/>
            <w:tcBorders>
              <w:top w:val="none" w:sz="0" w:space="0" w:color="auto"/>
              <w:left w:val="none" w:sz="0" w:space="0" w:color="auto"/>
              <w:bottom w:val="none" w:sz="0" w:space="0" w:color="auto"/>
              <w:right w:val="none" w:sz="0" w:space="0" w:color="auto"/>
            </w:tcBorders>
            <w:vAlign w:val="center"/>
          </w:tcPr>
          <w:p w14:paraId="5988BE0F" w14:textId="77777777" w:rsidR="00B575BD" w:rsidRPr="00BE5862" w:rsidRDefault="00B575BD" w:rsidP="00AC59E4">
            <w:pPr>
              <w:pStyle w:val="SOPBodyText"/>
              <w:jc w:val="center"/>
              <w:cnfStyle w:val="100000000000" w:firstRow="1" w:lastRow="0" w:firstColumn="0" w:lastColumn="0" w:oddVBand="0" w:evenVBand="0" w:oddHBand="0" w:evenHBand="0" w:firstRowFirstColumn="0" w:firstRowLastColumn="0" w:lastRowFirstColumn="0" w:lastRowLastColumn="0"/>
            </w:pPr>
            <w:r w:rsidRPr="00BE5862">
              <w:t>Revision</w:t>
            </w:r>
          </w:p>
        </w:tc>
        <w:tc>
          <w:tcPr>
            <w:tcW w:w="7020" w:type="dxa"/>
            <w:tcBorders>
              <w:top w:val="none" w:sz="0" w:space="0" w:color="auto"/>
              <w:left w:val="none" w:sz="0" w:space="0" w:color="auto"/>
              <w:bottom w:val="none" w:sz="0" w:space="0" w:color="auto"/>
              <w:right w:val="none" w:sz="0" w:space="0" w:color="auto"/>
            </w:tcBorders>
            <w:vAlign w:val="center"/>
          </w:tcPr>
          <w:p w14:paraId="6DF02714" w14:textId="77777777" w:rsidR="00B575BD" w:rsidRPr="00BE5862" w:rsidRDefault="00B575BD" w:rsidP="00AC59E4">
            <w:pPr>
              <w:pStyle w:val="SOPBodyText"/>
              <w:jc w:val="center"/>
              <w:cnfStyle w:val="100000000000" w:firstRow="1" w:lastRow="0" w:firstColumn="0" w:lastColumn="0" w:oddVBand="0" w:evenVBand="0" w:oddHBand="0" w:evenHBand="0" w:firstRowFirstColumn="0" w:firstRowLastColumn="0" w:lastRowFirstColumn="0" w:lastRowLastColumn="0"/>
            </w:pPr>
            <w:r w:rsidRPr="00BE5862">
              <w:t>Description of Changes</w:t>
            </w:r>
          </w:p>
        </w:tc>
      </w:tr>
      <w:tr w:rsidR="00B575BD" w14:paraId="7A13132F" w14:textId="77777777" w:rsidTr="00AC59E4">
        <w:trPr>
          <w:cnfStyle w:val="000000100000" w:firstRow="0" w:lastRow="0" w:firstColumn="0" w:lastColumn="0" w:oddVBand="0" w:evenVBand="0" w:oddHBand="1" w:evenHBand="0"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1620" w:type="dxa"/>
            <w:tcBorders>
              <w:right w:val="none" w:sz="0" w:space="0" w:color="auto"/>
            </w:tcBorders>
          </w:tcPr>
          <w:p w14:paraId="0547C4C2" w14:textId="46EF5D2A" w:rsidR="00B575BD" w:rsidRPr="00154E8C" w:rsidRDefault="00CA10BD" w:rsidP="00092012">
            <w:pPr>
              <w:pStyle w:val="SOPBodyText"/>
              <w:jc w:val="center"/>
              <w:rPr>
                <w:b w:val="0"/>
                <w:i/>
              </w:rPr>
            </w:pPr>
            <w:r>
              <w:rPr>
                <w:b w:val="0"/>
                <w:i/>
              </w:rPr>
              <w:t>08-06-2021</w:t>
            </w:r>
          </w:p>
        </w:tc>
        <w:tc>
          <w:tcPr>
            <w:tcW w:w="1260" w:type="dxa"/>
            <w:tcBorders>
              <w:left w:val="none" w:sz="0" w:space="0" w:color="auto"/>
              <w:right w:val="none" w:sz="0" w:space="0" w:color="auto"/>
            </w:tcBorders>
          </w:tcPr>
          <w:p w14:paraId="2D53FCE0" w14:textId="4A744348" w:rsidR="00B575BD" w:rsidRPr="00154E8C" w:rsidRDefault="00126F5E" w:rsidP="00092012">
            <w:pPr>
              <w:pStyle w:val="SOPBodyText"/>
              <w:jc w:val="center"/>
              <w:cnfStyle w:val="000000100000" w:firstRow="0" w:lastRow="0" w:firstColumn="0" w:lastColumn="0" w:oddVBand="0" w:evenVBand="0" w:oddHBand="1" w:evenHBand="0" w:firstRowFirstColumn="0" w:firstRowLastColumn="0" w:lastRowFirstColumn="0" w:lastRowLastColumn="0"/>
              <w:rPr>
                <w:i/>
              </w:rPr>
            </w:pPr>
            <w:r>
              <w:rPr>
                <w:i/>
              </w:rPr>
              <w:t>01</w:t>
            </w:r>
          </w:p>
        </w:tc>
        <w:tc>
          <w:tcPr>
            <w:tcW w:w="7020" w:type="dxa"/>
            <w:tcBorders>
              <w:left w:val="none" w:sz="0" w:space="0" w:color="auto"/>
            </w:tcBorders>
          </w:tcPr>
          <w:p w14:paraId="0A18F246" w14:textId="7663A52F" w:rsidR="00B575BD" w:rsidRPr="00154E8C" w:rsidRDefault="00126F5E" w:rsidP="009600D4">
            <w:pPr>
              <w:pStyle w:val="SOPBodyText"/>
              <w:cnfStyle w:val="000000100000" w:firstRow="0" w:lastRow="0" w:firstColumn="0" w:lastColumn="0" w:oddVBand="0" w:evenVBand="0" w:oddHBand="1" w:evenHBand="0" w:firstRowFirstColumn="0" w:firstRowLastColumn="0" w:lastRowFirstColumn="0" w:lastRowLastColumn="0"/>
              <w:rPr>
                <w:i/>
              </w:rPr>
            </w:pPr>
            <w:r>
              <w:rPr>
                <w:i/>
              </w:rPr>
              <w:t>Initial Release</w:t>
            </w:r>
          </w:p>
        </w:tc>
      </w:tr>
      <w:tr w:rsidR="00B575BD" w14:paraId="4E5060FD" w14:textId="77777777" w:rsidTr="00AC59E4">
        <w:trPr>
          <w:cnfStyle w:val="000000010000" w:firstRow="0" w:lastRow="0" w:firstColumn="0" w:lastColumn="0" w:oddVBand="0" w:evenVBand="0" w:oddHBand="0" w:evenHBand="1" w:firstRowFirstColumn="0" w:firstRowLastColumn="0" w:lastRowFirstColumn="0" w:lastRowLastColumn="0"/>
          <w:cantSplit/>
          <w:trHeight w:val="432"/>
        </w:trPr>
        <w:tc>
          <w:tcPr>
            <w:cnfStyle w:val="001000000000" w:firstRow="0" w:lastRow="0" w:firstColumn="1" w:lastColumn="0" w:oddVBand="0" w:evenVBand="0" w:oddHBand="0" w:evenHBand="0" w:firstRowFirstColumn="0" w:firstRowLastColumn="0" w:lastRowFirstColumn="0" w:lastRowLastColumn="0"/>
            <w:tcW w:w="1620" w:type="dxa"/>
            <w:tcBorders>
              <w:right w:val="none" w:sz="0" w:space="0" w:color="auto"/>
            </w:tcBorders>
          </w:tcPr>
          <w:p w14:paraId="48D3F546" w14:textId="5A8668EF" w:rsidR="00B575BD" w:rsidRPr="00154E8C" w:rsidRDefault="00B575BD" w:rsidP="00092012">
            <w:pPr>
              <w:pStyle w:val="SOPBodyText"/>
              <w:jc w:val="center"/>
              <w:rPr>
                <w:b w:val="0"/>
                <w:i/>
              </w:rPr>
            </w:pPr>
          </w:p>
        </w:tc>
        <w:tc>
          <w:tcPr>
            <w:tcW w:w="1260" w:type="dxa"/>
            <w:tcBorders>
              <w:left w:val="none" w:sz="0" w:space="0" w:color="auto"/>
              <w:right w:val="none" w:sz="0" w:space="0" w:color="auto"/>
            </w:tcBorders>
          </w:tcPr>
          <w:p w14:paraId="06755A5F" w14:textId="45A15D55" w:rsidR="00B575BD" w:rsidRPr="00154E8C" w:rsidRDefault="00B575BD" w:rsidP="00092012">
            <w:pPr>
              <w:pStyle w:val="SOPBodyText"/>
              <w:jc w:val="center"/>
              <w:cnfStyle w:val="000000010000" w:firstRow="0" w:lastRow="0" w:firstColumn="0" w:lastColumn="0" w:oddVBand="0" w:evenVBand="0" w:oddHBand="0" w:evenHBand="1" w:firstRowFirstColumn="0" w:firstRowLastColumn="0" w:lastRowFirstColumn="0" w:lastRowLastColumn="0"/>
              <w:rPr>
                <w:i/>
              </w:rPr>
            </w:pPr>
          </w:p>
        </w:tc>
        <w:tc>
          <w:tcPr>
            <w:tcW w:w="7020" w:type="dxa"/>
            <w:tcBorders>
              <w:left w:val="none" w:sz="0" w:space="0" w:color="auto"/>
            </w:tcBorders>
          </w:tcPr>
          <w:p w14:paraId="5F189D1E" w14:textId="3F65F629" w:rsidR="00B575BD" w:rsidRPr="00154E8C" w:rsidRDefault="00B575BD" w:rsidP="00092012">
            <w:pPr>
              <w:pStyle w:val="SOPBodyText"/>
              <w:cnfStyle w:val="000000010000" w:firstRow="0" w:lastRow="0" w:firstColumn="0" w:lastColumn="0" w:oddVBand="0" w:evenVBand="0" w:oddHBand="0" w:evenHBand="1" w:firstRowFirstColumn="0" w:firstRowLastColumn="0" w:lastRowFirstColumn="0" w:lastRowLastColumn="0"/>
              <w:rPr>
                <w:i/>
              </w:rPr>
            </w:pPr>
          </w:p>
        </w:tc>
      </w:tr>
    </w:tbl>
    <w:p w14:paraId="24AD57DE" w14:textId="72FEB7E8" w:rsidR="00765456" w:rsidRPr="000B21BE" w:rsidRDefault="00765456" w:rsidP="00A23D7E">
      <w:pPr>
        <w:pStyle w:val="SOPNormal"/>
      </w:pPr>
    </w:p>
    <w:sectPr w:rsidR="00765456" w:rsidRPr="000B21BE" w:rsidSect="00B575BD">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86B29" w14:textId="77777777" w:rsidR="00D300F3" w:rsidRDefault="00D300F3">
      <w:r>
        <w:separator/>
      </w:r>
    </w:p>
  </w:endnote>
  <w:endnote w:type="continuationSeparator" w:id="0">
    <w:p w14:paraId="6EA90E02" w14:textId="77777777" w:rsidR="00D300F3" w:rsidRDefault="00D30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B8A8D" w14:textId="77777777" w:rsidR="00712747" w:rsidRPr="0003238C" w:rsidRDefault="00712747" w:rsidP="00092012">
    <w:pPr>
      <w:pStyle w:val="SOPNormal"/>
      <w:jc w:val="center"/>
      <w:rPr>
        <w:sz w:val="18"/>
        <w:szCs w:val="18"/>
      </w:rPr>
    </w:pPr>
    <w:r w:rsidRPr="0003238C">
      <w:rPr>
        <w:sz w:val="18"/>
        <w:szCs w:val="18"/>
      </w:rPr>
      <w:t xml:space="preserve">Page </w:t>
    </w:r>
    <w:r w:rsidRPr="0003238C">
      <w:rPr>
        <w:sz w:val="18"/>
        <w:szCs w:val="18"/>
      </w:rPr>
      <w:fldChar w:fldCharType="begin"/>
    </w:r>
    <w:r w:rsidRPr="0003238C">
      <w:rPr>
        <w:sz w:val="18"/>
        <w:szCs w:val="18"/>
      </w:rPr>
      <w:instrText xml:space="preserve"> PAGE </w:instrText>
    </w:r>
    <w:r w:rsidRPr="0003238C">
      <w:rPr>
        <w:sz w:val="18"/>
        <w:szCs w:val="18"/>
      </w:rPr>
      <w:fldChar w:fldCharType="separate"/>
    </w:r>
    <w:r w:rsidR="002127BC">
      <w:rPr>
        <w:noProof/>
        <w:sz w:val="18"/>
        <w:szCs w:val="18"/>
      </w:rPr>
      <w:t>1</w:t>
    </w:r>
    <w:r w:rsidRPr="0003238C">
      <w:rPr>
        <w:sz w:val="18"/>
        <w:szCs w:val="18"/>
      </w:rPr>
      <w:fldChar w:fldCharType="end"/>
    </w:r>
    <w:r w:rsidRPr="0003238C">
      <w:rPr>
        <w:sz w:val="18"/>
        <w:szCs w:val="18"/>
      </w:rPr>
      <w:t xml:space="preserve"> of </w:t>
    </w:r>
    <w:r w:rsidRPr="0003238C">
      <w:rPr>
        <w:sz w:val="18"/>
        <w:szCs w:val="18"/>
      </w:rPr>
      <w:fldChar w:fldCharType="begin"/>
    </w:r>
    <w:r w:rsidRPr="0003238C">
      <w:rPr>
        <w:sz w:val="18"/>
        <w:szCs w:val="18"/>
      </w:rPr>
      <w:instrText xml:space="preserve"> NUMPAGES </w:instrText>
    </w:r>
    <w:r w:rsidRPr="0003238C">
      <w:rPr>
        <w:sz w:val="18"/>
        <w:szCs w:val="18"/>
      </w:rPr>
      <w:fldChar w:fldCharType="separate"/>
    </w:r>
    <w:r w:rsidR="002127BC">
      <w:rPr>
        <w:noProof/>
        <w:sz w:val="18"/>
        <w:szCs w:val="18"/>
      </w:rPr>
      <w:t>6</w:t>
    </w:r>
    <w:r w:rsidRPr="0003238C">
      <w:rPr>
        <w:sz w:val="18"/>
        <w:szCs w:val="18"/>
      </w:rPr>
      <w:fldChar w:fldCharType="end"/>
    </w:r>
  </w:p>
  <w:p w14:paraId="025F36FE" w14:textId="77777777" w:rsidR="00712747" w:rsidRPr="007D783F" w:rsidRDefault="00712747" w:rsidP="00092012">
    <w:pPr>
      <w:jc w:val="center"/>
      <w:rPr>
        <w:rFonts w:cs="Arial"/>
        <w:sz w:val="16"/>
        <w:szCs w:val="16"/>
      </w:rPr>
    </w:pPr>
  </w:p>
  <w:p w14:paraId="19CD53D1" w14:textId="77777777" w:rsidR="00712747" w:rsidRPr="003C3873" w:rsidRDefault="00712747" w:rsidP="00092012">
    <w:pPr>
      <w:pStyle w:val="SOPNormal"/>
      <w:jc w:val="center"/>
      <w:rPr>
        <w:b/>
        <w:smallCaps/>
        <w:sz w:val="18"/>
        <w:szCs w:val="18"/>
      </w:rPr>
    </w:pPr>
    <w:r w:rsidRPr="003C3873">
      <w:rPr>
        <w:b/>
        <w:smallCaps/>
        <w:sz w:val="18"/>
        <w:szCs w:val="18"/>
      </w:rPr>
      <w:t>Proprietary &amp; Confidential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47D81" w14:textId="77777777" w:rsidR="00D300F3" w:rsidRDefault="00D300F3">
      <w:r>
        <w:separator/>
      </w:r>
    </w:p>
  </w:footnote>
  <w:footnote w:type="continuationSeparator" w:id="0">
    <w:p w14:paraId="4A4DA93B" w14:textId="77777777" w:rsidR="00D300F3" w:rsidRDefault="00D30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21"/>
      <w:gridCol w:w="4359"/>
      <w:gridCol w:w="2506"/>
    </w:tblGrid>
    <w:tr w:rsidR="00712747" w:rsidRPr="00AD082E" w14:paraId="2E6D845E" w14:textId="77777777" w:rsidTr="00712747">
      <w:trPr>
        <w:cantSplit/>
        <w:trHeight w:val="530"/>
        <w:jc w:val="center"/>
      </w:trPr>
      <w:tc>
        <w:tcPr>
          <w:tcW w:w="3021" w:type="dxa"/>
          <w:vMerge w:val="restart"/>
          <w:tcBorders>
            <w:top w:val="nil"/>
            <w:left w:val="nil"/>
          </w:tcBorders>
          <w:vAlign w:val="center"/>
        </w:tcPr>
        <w:p w14:paraId="666C01AF" w14:textId="49FB6023" w:rsidR="00712747" w:rsidRPr="00AD082E" w:rsidRDefault="00B142B2" w:rsidP="00712747">
          <w:pPr>
            <w:pStyle w:val="SOPHeader"/>
            <w:rPr>
              <w:color w:val="0000FF"/>
              <w:sz w:val="16"/>
              <w:szCs w:val="16"/>
            </w:rPr>
          </w:pPr>
          <w:r>
            <w:rPr>
              <w:noProof/>
              <w:lang w:eastAsia="en-US"/>
            </w:rPr>
            <w:drawing>
              <wp:inline distT="0" distB="0" distL="0" distR="0" wp14:anchorId="4BA3EF0A" wp14:editId="6B1621AE">
                <wp:extent cx="1492250" cy="420816"/>
                <wp:effectExtent l="0" t="0" r="0" b="0"/>
                <wp:docPr id="19" name="Picture 19" descr="FullLogo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LogoGray.png"/>
                        <pic:cNvPicPr/>
                      </pic:nvPicPr>
                      <pic:blipFill>
                        <a:blip r:embed="rId1" cstate="print"/>
                        <a:stretch>
                          <a:fillRect/>
                        </a:stretch>
                      </pic:blipFill>
                      <pic:spPr>
                        <a:xfrm>
                          <a:off x="0" y="0"/>
                          <a:ext cx="1494164" cy="421356"/>
                        </a:xfrm>
                        <a:prstGeom prst="rect">
                          <a:avLst/>
                        </a:prstGeom>
                      </pic:spPr>
                    </pic:pic>
                  </a:graphicData>
                </a:graphic>
              </wp:inline>
            </w:drawing>
          </w:r>
        </w:p>
      </w:tc>
      <w:tc>
        <w:tcPr>
          <w:tcW w:w="6865" w:type="dxa"/>
          <w:gridSpan w:val="2"/>
          <w:vAlign w:val="center"/>
        </w:tcPr>
        <w:p w14:paraId="588982D8" w14:textId="5A855E42" w:rsidR="00712747" w:rsidRPr="00CF658B" w:rsidRDefault="00712747" w:rsidP="00426CFE">
          <w:pPr>
            <w:pStyle w:val="SOPHeader"/>
          </w:pPr>
          <w:r>
            <w:rPr>
              <w:b/>
            </w:rPr>
            <w:t>DOCUMENT</w:t>
          </w:r>
          <w:r w:rsidRPr="00CF658B">
            <w:rPr>
              <w:b/>
            </w:rPr>
            <w:t xml:space="preserve"> TITLE:</w:t>
          </w:r>
          <w:r w:rsidRPr="00AD082E">
            <w:t xml:space="preserve">  </w:t>
          </w:r>
          <w:r w:rsidR="003E1DC3">
            <w:t>Interface Control Document</w:t>
          </w:r>
        </w:p>
      </w:tc>
    </w:tr>
    <w:tr w:rsidR="00712747" w:rsidRPr="00AD082E" w14:paraId="27772A20" w14:textId="77777777" w:rsidTr="003E1DC3">
      <w:trPr>
        <w:cantSplit/>
        <w:trHeight w:val="422"/>
        <w:jc w:val="center"/>
      </w:trPr>
      <w:tc>
        <w:tcPr>
          <w:tcW w:w="3021" w:type="dxa"/>
          <w:vMerge/>
          <w:tcBorders>
            <w:left w:val="nil"/>
          </w:tcBorders>
        </w:tcPr>
        <w:p w14:paraId="3A7BD334" w14:textId="77777777" w:rsidR="00712747" w:rsidRPr="00AD082E" w:rsidRDefault="00712747" w:rsidP="00712747">
          <w:pPr>
            <w:pStyle w:val="SOPHeader"/>
            <w:rPr>
              <w:sz w:val="16"/>
              <w:szCs w:val="16"/>
            </w:rPr>
          </w:pPr>
        </w:p>
      </w:tc>
      <w:tc>
        <w:tcPr>
          <w:tcW w:w="4359" w:type="dxa"/>
          <w:vAlign w:val="center"/>
        </w:tcPr>
        <w:p w14:paraId="3B624F8D" w14:textId="77777777" w:rsidR="00712747" w:rsidRPr="00AD082E" w:rsidRDefault="00712747" w:rsidP="00712747">
          <w:pPr>
            <w:pStyle w:val="SOPHeader"/>
          </w:pPr>
          <w:r w:rsidRPr="00CF658B">
            <w:rPr>
              <w:b/>
            </w:rPr>
            <w:t>AUTHOR:</w:t>
          </w:r>
          <w:r>
            <w:t xml:space="preserve">  Kurt Vogel</w:t>
          </w:r>
        </w:p>
      </w:tc>
      <w:tc>
        <w:tcPr>
          <w:tcW w:w="2506" w:type="dxa"/>
          <w:vAlign w:val="center"/>
        </w:tcPr>
        <w:p w14:paraId="4592B003" w14:textId="7311527F" w:rsidR="00712747" w:rsidRPr="00426CFE" w:rsidRDefault="00712747" w:rsidP="00712747">
          <w:pPr>
            <w:pStyle w:val="SOPHeader"/>
          </w:pPr>
          <w:r w:rsidRPr="00CF658B">
            <w:rPr>
              <w:b/>
            </w:rPr>
            <w:t>DATE:</w:t>
          </w:r>
          <w:r w:rsidR="00232BE8">
            <w:t xml:space="preserve"> </w:t>
          </w:r>
          <w:r w:rsidR="00501E5E">
            <w:t>08/06/2021</w:t>
          </w:r>
        </w:p>
      </w:tc>
    </w:tr>
    <w:tr w:rsidR="00712747" w:rsidRPr="00AD082E" w14:paraId="373DA563" w14:textId="77777777" w:rsidTr="003E1DC3">
      <w:trPr>
        <w:cantSplit/>
        <w:trHeight w:val="458"/>
        <w:jc w:val="center"/>
      </w:trPr>
      <w:tc>
        <w:tcPr>
          <w:tcW w:w="3021" w:type="dxa"/>
          <w:vMerge/>
          <w:tcBorders>
            <w:left w:val="nil"/>
            <w:bottom w:val="nil"/>
          </w:tcBorders>
        </w:tcPr>
        <w:p w14:paraId="2197C899" w14:textId="77777777" w:rsidR="00712747" w:rsidRPr="00AD082E" w:rsidRDefault="00712747" w:rsidP="00712747">
          <w:pPr>
            <w:pStyle w:val="SOPHeader"/>
            <w:rPr>
              <w:sz w:val="16"/>
              <w:szCs w:val="16"/>
            </w:rPr>
          </w:pPr>
        </w:p>
      </w:tc>
      <w:tc>
        <w:tcPr>
          <w:tcW w:w="4359" w:type="dxa"/>
          <w:vAlign w:val="center"/>
        </w:tcPr>
        <w:p w14:paraId="56F7472F" w14:textId="534F5CCA" w:rsidR="00712747" w:rsidRPr="00EF42FF" w:rsidRDefault="00712747" w:rsidP="00712747">
          <w:pPr>
            <w:pStyle w:val="SOPHeader"/>
          </w:pPr>
          <w:r>
            <w:rPr>
              <w:b/>
            </w:rPr>
            <w:t>DOCUMENT</w:t>
          </w:r>
          <w:r w:rsidRPr="00CF658B">
            <w:rPr>
              <w:b/>
            </w:rPr>
            <w:t xml:space="preserve"> NUMBER:</w:t>
          </w:r>
          <w:r>
            <w:t xml:space="preserve">  </w:t>
          </w:r>
          <w:r w:rsidR="001A51EA">
            <w:t>FFC-002</w:t>
          </w:r>
        </w:p>
      </w:tc>
      <w:tc>
        <w:tcPr>
          <w:tcW w:w="2506" w:type="dxa"/>
          <w:vAlign w:val="center"/>
        </w:tcPr>
        <w:p w14:paraId="6772B95A" w14:textId="7A81AB19" w:rsidR="00712747" w:rsidRPr="00EF42FF" w:rsidRDefault="00712747" w:rsidP="00712747">
          <w:pPr>
            <w:pStyle w:val="SOPHeader"/>
          </w:pPr>
          <w:r w:rsidRPr="00CF658B">
            <w:rPr>
              <w:b/>
            </w:rPr>
            <w:t>REVISION:</w:t>
          </w:r>
          <w:r w:rsidR="00232BE8">
            <w:t xml:space="preserve">  </w:t>
          </w:r>
          <w:r w:rsidR="001A51EA">
            <w:t>0</w:t>
          </w:r>
          <w:r w:rsidR="00501E5E">
            <w:t>1</w:t>
          </w:r>
        </w:p>
      </w:tc>
    </w:tr>
  </w:tbl>
  <w:p w14:paraId="0E8F3B2A" w14:textId="77777777" w:rsidR="00712747" w:rsidRDefault="00712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singleLevel"/>
    <w:tmpl w:val="E5CC4EE2"/>
    <w:name w:val="WW8Num5"/>
    <w:lvl w:ilvl="0">
      <w:start w:val="1"/>
      <w:numFmt w:val="decimal"/>
      <w:lvlText w:val="[00%1]"/>
      <w:lvlJc w:val="left"/>
      <w:pPr>
        <w:tabs>
          <w:tab w:val="num" w:pos="0"/>
        </w:tabs>
        <w:ind w:left="720" w:hanging="360"/>
      </w:pPr>
      <w:rPr>
        <w:rFonts w:hint="default"/>
      </w:rPr>
    </w:lvl>
  </w:abstractNum>
  <w:abstractNum w:abstractNumId="2" w15:restartNumberingAfterBreak="0">
    <w:nsid w:val="00000004"/>
    <w:multiLevelType w:val="singleLevel"/>
    <w:tmpl w:val="00000004"/>
    <w:name w:val="WW8Num8"/>
    <w:lvl w:ilvl="0">
      <w:start w:val="1"/>
      <w:numFmt w:val="bullet"/>
      <w:lvlText w:val=""/>
      <w:lvlJc w:val="left"/>
      <w:pPr>
        <w:tabs>
          <w:tab w:val="num" w:pos="720"/>
        </w:tabs>
        <w:ind w:left="720" w:hanging="360"/>
      </w:pPr>
      <w:rPr>
        <w:rFonts w:ascii="Symbol" w:hAnsi="Symbol"/>
      </w:rPr>
    </w:lvl>
  </w:abstractNum>
  <w:abstractNum w:abstractNumId="3" w15:restartNumberingAfterBreak="0">
    <w:nsid w:val="1F7E68C1"/>
    <w:multiLevelType w:val="multilevel"/>
    <w:tmpl w:val="33D00BE0"/>
    <w:lvl w:ilvl="0">
      <w:start w:val="1"/>
      <w:numFmt w:val="decimal"/>
      <w:pStyle w:val="SOPLevel1"/>
      <w:suff w:val="space"/>
      <w:lvlText w:val="%1."/>
      <w:lvlJc w:val="left"/>
      <w:pPr>
        <w:ind w:left="360" w:hanging="360"/>
      </w:pPr>
      <w:rPr>
        <w:rFonts w:hint="default"/>
      </w:rPr>
    </w:lvl>
    <w:lvl w:ilvl="1">
      <w:start w:val="1"/>
      <w:numFmt w:val="decimal"/>
      <w:pStyle w:val="SOPLevel2"/>
      <w:suff w:val="space"/>
      <w:lvlText w:val="%1.%2."/>
      <w:lvlJc w:val="left"/>
      <w:pPr>
        <w:ind w:left="792" w:hanging="432"/>
      </w:pPr>
      <w:rPr>
        <w:rFonts w:hint="default"/>
      </w:rPr>
    </w:lvl>
    <w:lvl w:ilvl="2">
      <w:start w:val="1"/>
      <w:numFmt w:val="decimal"/>
      <w:pStyle w:val="SOPLevel3"/>
      <w:suff w:val="space"/>
      <w:lvlText w:val="%1.%2.%3."/>
      <w:lvlJc w:val="left"/>
      <w:pPr>
        <w:ind w:left="1224" w:hanging="504"/>
      </w:pPr>
      <w:rPr>
        <w:rFonts w:hint="default"/>
      </w:rPr>
    </w:lvl>
    <w:lvl w:ilvl="3">
      <w:start w:val="1"/>
      <w:numFmt w:val="decimal"/>
      <w:pStyle w:val="SOPLevel4"/>
      <w:suff w:val="space"/>
      <w:lvlText w:val="%1.%2.%3.%4."/>
      <w:lvlJc w:val="left"/>
      <w:pPr>
        <w:ind w:left="1728" w:hanging="648"/>
      </w:pPr>
      <w:rPr>
        <w:rFonts w:hint="default"/>
      </w:rPr>
    </w:lvl>
    <w:lvl w:ilvl="4">
      <w:start w:val="1"/>
      <w:numFmt w:val="decimal"/>
      <w:pStyle w:val="SOPLevel5"/>
      <w:suff w:val="space"/>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463"/>
    <w:rsid w:val="000006E9"/>
    <w:rsid w:val="00003815"/>
    <w:rsid w:val="000058F1"/>
    <w:rsid w:val="000173E2"/>
    <w:rsid w:val="00044BC1"/>
    <w:rsid w:val="000459DC"/>
    <w:rsid w:val="0004793B"/>
    <w:rsid w:val="00061261"/>
    <w:rsid w:val="00065282"/>
    <w:rsid w:val="000676D2"/>
    <w:rsid w:val="00071464"/>
    <w:rsid w:val="00075335"/>
    <w:rsid w:val="000853EF"/>
    <w:rsid w:val="00092012"/>
    <w:rsid w:val="00096E0E"/>
    <w:rsid w:val="000A6F47"/>
    <w:rsid w:val="000B1439"/>
    <w:rsid w:val="000B17A6"/>
    <w:rsid w:val="000B21BE"/>
    <w:rsid w:val="000B3A31"/>
    <w:rsid w:val="000C0902"/>
    <w:rsid w:val="000D56C5"/>
    <w:rsid w:val="000E1009"/>
    <w:rsid w:val="000E6ED9"/>
    <w:rsid w:val="000F2498"/>
    <w:rsid w:val="000F476F"/>
    <w:rsid w:val="00101223"/>
    <w:rsid w:val="00110102"/>
    <w:rsid w:val="001169FB"/>
    <w:rsid w:val="00121131"/>
    <w:rsid w:val="0012368B"/>
    <w:rsid w:val="00126F5E"/>
    <w:rsid w:val="00127D8C"/>
    <w:rsid w:val="0014144D"/>
    <w:rsid w:val="0014181E"/>
    <w:rsid w:val="0014676A"/>
    <w:rsid w:val="001467C9"/>
    <w:rsid w:val="00153631"/>
    <w:rsid w:val="00154E8C"/>
    <w:rsid w:val="0015698E"/>
    <w:rsid w:val="00156F98"/>
    <w:rsid w:val="00164828"/>
    <w:rsid w:val="00167D6B"/>
    <w:rsid w:val="00175E6D"/>
    <w:rsid w:val="00192E54"/>
    <w:rsid w:val="001A51EA"/>
    <w:rsid w:val="001C0177"/>
    <w:rsid w:val="001C5576"/>
    <w:rsid w:val="001D241A"/>
    <w:rsid w:val="001D6788"/>
    <w:rsid w:val="001F4C8E"/>
    <w:rsid w:val="001F66B8"/>
    <w:rsid w:val="001F6AB3"/>
    <w:rsid w:val="001F7808"/>
    <w:rsid w:val="002127BC"/>
    <w:rsid w:val="00217DCA"/>
    <w:rsid w:val="0022496C"/>
    <w:rsid w:val="00226E61"/>
    <w:rsid w:val="00232BE8"/>
    <w:rsid w:val="002331C0"/>
    <w:rsid w:val="00236E68"/>
    <w:rsid w:val="00243DE9"/>
    <w:rsid w:val="00257463"/>
    <w:rsid w:val="00276037"/>
    <w:rsid w:val="002874E0"/>
    <w:rsid w:val="002A0FEE"/>
    <w:rsid w:val="002A2535"/>
    <w:rsid w:val="002B640D"/>
    <w:rsid w:val="002B7525"/>
    <w:rsid w:val="002C4365"/>
    <w:rsid w:val="002C5A9D"/>
    <w:rsid w:val="002D259B"/>
    <w:rsid w:val="002E1A55"/>
    <w:rsid w:val="002E4968"/>
    <w:rsid w:val="002E75CE"/>
    <w:rsid w:val="002F179D"/>
    <w:rsid w:val="002F5288"/>
    <w:rsid w:val="003002F5"/>
    <w:rsid w:val="00302414"/>
    <w:rsid w:val="003030BB"/>
    <w:rsid w:val="003239A2"/>
    <w:rsid w:val="00326D95"/>
    <w:rsid w:val="0032779E"/>
    <w:rsid w:val="00336BD4"/>
    <w:rsid w:val="003404AD"/>
    <w:rsid w:val="00344816"/>
    <w:rsid w:val="00354780"/>
    <w:rsid w:val="00356A09"/>
    <w:rsid w:val="00357FBB"/>
    <w:rsid w:val="00360117"/>
    <w:rsid w:val="003667C7"/>
    <w:rsid w:val="003736C3"/>
    <w:rsid w:val="003A0C41"/>
    <w:rsid w:val="003A638D"/>
    <w:rsid w:val="003B1FE2"/>
    <w:rsid w:val="003C33FB"/>
    <w:rsid w:val="003C646C"/>
    <w:rsid w:val="003D1A32"/>
    <w:rsid w:val="003E0468"/>
    <w:rsid w:val="003E1DC3"/>
    <w:rsid w:val="003F7FFB"/>
    <w:rsid w:val="0041040A"/>
    <w:rsid w:val="00420FF8"/>
    <w:rsid w:val="00421AA1"/>
    <w:rsid w:val="00426CFE"/>
    <w:rsid w:val="0044104C"/>
    <w:rsid w:val="004437A0"/>
    <w:rsid w:val="004514EA"/>
    <w:rsid w:val="00454501"/>
    <w:rsid w:val="004604B4"/>
    <w:rsid w:val="00465DD5"/>
    <w:rsid w:val="004725D4"/>
    <w:rsid w:val="0047719E"/>
    <w:rsid w:val="0048617E"/>
    <w:rsid w:val="00493557"/>
    <w:rsid w:val="004B2339"/>
    <w:rsid w:val="004B501D"/>
    <w:rsid w:val="004D14D9"/>
    <w:rsid w:val="004D44B8"/>
    <w:rsid w:val="004D6CF9"/>
    <w:rsid w:val="004E0AB2"/>
    <w:rsid w:val="004F27F4"/>
    <w:rsid w:val="00501E5E"/>
    <w:rsid w:val="00502C12"/>
    <w:rsid w:val="00506F98"/>
    <w:rsid w:val="00520E6F"/>
    <w:rsid w:val="005418CB"/>
    <w:rsid w:val="0054378A"/>
    <w:rsid w:val="00554A87"/>
    <w:rsid w:val="00560656"/>
    <w:rsid w:val="00564299"/>
    <w:rsid w:val="00565FA7"/>
    <w:rsid w:val="00570296"/>
    <w:rsid w:val="00572200"/>
    <w:rsid w:val="00572C76"/>
    <w:rsid w:val="00575303"/>
    <w:rsid w:val="00586263"/>
    <w:rsid w:val="005956AA"/>
    <w:rsid w:val="00596C90"/>
    <w:rsid w:val="005C01BC"/>
    <w:rsid w:val="005C1345"/>
    <w:rsid w:val="005C63B4"/>
    <w:rsid w:val="005D23F9"/>
    <w:rsid w:val="005D38B6"/>
    <w:rsid w:val="005E1A02"/>
    <w:rsid w:val="005E1A05"/>
    <w:rsid w:val="005E38FF"/>
    <w:rsid w:val="005E663A"/>
    <w:rsid w:val="00606600"/>
    <w:rsid w:val="006177F7"/>
    <w:rsid w:val="00640EA7"/>
    <w:rsid w:val="00641AF3"/>
    <w:rsid w:val="00642A09"/>
    <w:rsid w:val="006431AD"/>
    <w:rsid w:val="0064436A"/>
    <w:rsid w:val="00647006"/>
    <w:rsid w:val="00647EA0"/>
    <w:rsid w:val="006505EC"/>
    <w:rsid w:val="006540E0"/>
    <w:rsid w:val="00661182"/>
    <w:rsid w:val="00673B36"/>
    <w:rsid w:val="00683E61"/>
    <w:rsid w:val="006976B3"/>
    <w:rsid w:val="006A0C34"/>
    <w:rsid w:val="006B1CCE"/>
    <w:rsid w:val="006B46B9"/>
    <w:rsid w:val="006B5B4E"/>
    <w:rsid w:val="006C7ECD"/>
    <w:rsid w:val="006E2C43"/>
    <w:rsid w:val="006E3B85"/>
    <w:rsid w:val="006E5049"/>
    <w:rsid w:val="006F7E29"/>
    <w:rsid w:val="0070107A"/>
    <w:rsid w:val="007040B7"/>
    <w:rsid w:val="00712747"/>
    <w:rsid w:val="00713CE3"/>
    <w:rsid w:val="0071493D"/>
    <w:rsid w:val="0073395B"/>
    <w:rsid w:val="00734726"/>
    <w:rsid w:val="00746468"/>
    <w:rsid w:val="00764763"/>
    <w:rsid w:val="00765456"/>
    <w:rsid w:val="00770845"/>
    <w:rsid w:val="00772C2A"/>
    <w:rsid w:val="00777931"/>
    <w:rsid w:val="0078087C"/>
    <w:rsid w:val="007A547D"/>
    <w:rsid w:val="007A7E6A"/>
    <w:rsid w:val="007B689E"/>
    <w:rsid w:val="007B7D43"/>
    <w:rsid w:val="007C1A59"/>
    <w:rsid w:val="007C30B3"/>
    <w:rsid w:val="007C47C5"/>
    <w:rsid w:val="007E241B"/>
    <w:rsid w:val="0080434B"/>
    <w:rsid w:val="00806203"/>
    <w:rsid w:val="00810EA0"/>
    <w:rsid w:val="00817ED5"/>
    <w:rsid w:val="00821879"/>
    <w:rsid w:val="00824F5F"/>
    <w:rsid w:val="00826C31"/>
    <w:rsid w:val="0084366E"/>
    <w:rsid w:val="00843A34"/>
    <w:rsid w:val="008533CA"/>
    <w:rsid w:val="00854492"/>
    <w:rsid w:val="00856D34"/>
    <w:rsid w:val="00856E24"/>
    <w:rsid w:val="00857C2F"/>
    <w:rsid w:val="00861D52"/>
    <w:rsid w:val="00864162"/>
    <w:rsid w:val="008664F0"/>
    <w:rsid w:val="00890DD1"/>
    <w:rsid w:val="0089386A"/>
    <w:rsid w:val="008976E1"/>
    <w:rsid w:val="008A0981"/>
    <w:rsid w:val="008C04CD"/>
    <w:rsid w:val="008C3F6B"/>
    <w:rsid w:val="008C5124"/>
    <w:rsid w:val="008D3810"/>
    <w:rsid w:val="008D5FC3"/>
    <w:rsid w:val="008E0EEC"/>
    <w:rsid w:val="008F1010"/>
    <w:rsid w:val="008F3873"/>
    <w:rsid w:val="00900FBF"/>
    <w:rsid w:val="00902EBE"/>
    <w:rsid w:val="009112CB"/>
    <w:rsid w:val="00914366"/>
    <w:rsid w:val="00916BC5"/>
    <w:rsid w:val="00931E43"/>
    <w:rsid w:val="00941B39"/>
    <w:rsid w:val="0094236A"/>
    <w:rsid w:val="00951282"/>
    <w:rsid w:val="0095447E"/>
    <w:rsid w:val="009600D4"/>
    <w:rsid w:val="00964207"/>
    <w:rsid w:val="00977378"/>
    <w:rsid w:val="00983172"/>
    <w:rsid w:val="009926B4"/>
    <w:rsid w:val="00997FFC"/>
    <w:rsid w:val="009A16BB"/>
    <w:rsid w:val="009A3D78"/>
    <w:rsid w:val="009C42EA"/>
    <w:rsid w:val="009C4EC1"/>
    <w:rsid w:val="009D40DB"/>
    <w:rsid w:val="009D7424"/>
    <w:rsid w:val="009E0A20"/>
    <w:rsid w:val="009E6FF9"/>
    <w:rsid w:val="009E73D3"/>
    <w:rsid w:val="009E7DE3"/>
    <w:rsid w:val="009F41F3"/>
    <w:rsid w:val="009F785A"/>
    <w:rsid w:val="00A0240F"/>
    <w:rsid w:val="00A1126F"/>
    <w:rsid w:val="00A17EE1"/>
    <w:rsid w:val="00A22121"/>
    <w:rsid w:val="00A2212E"/>
    <w:rsid w:val="00A2296F"/>
    <w:rsid w:val="00A23D7E"/>
    <w:rsid w:val="00A24483"/>
    <w:rsid w:val="00A270EE"/>
    <w:rsid w:val="00A300A1"/>
    <w:rsid w:val="00A363CC"/>
    <w:rsid w:val="00A45C83"/>
    <w:rsid w:val="00A71230"/>
    <w:rsid w:val="00A94FD7"/>
    <w:rsid w:val="00AA1584"/>
    <w:rsid w:val="00AB1015"/>
    <w:rsid w:val="00AB1FAB"/>
    <w:rsid w:val="00AB215F"/>
    <w:rsid w:val="00AC2944"/>
    <w:rsid w:val="00AC59E4"/>
    <w:rsid w:val="00AD3556"/>
    <w:rsid w:val="00AD43F8"/>
    <w:rsid w:val="00AD4800"/>
    <w:rsid w:val="00AE5D06"/>
    <w:rsid w:val="00AF5F23"/>
    <w:rsid w:val="00AF62E0"/>
    <w:rsid w:val="00AF76EA"/>
    <w:rsid w:val="00B03E2E"/>
    <w:rsid w:val="00B142B2"/>
    <w:rsid w:val="00B14F32"/>
    <w:rsid w:val="00B23656"/>
    <w:rsid w:val="00B30DCC"/>
    <w:rsid w:val="00B330DB"/>
    <w:rsid w:val="00B3422A"/>
    <w:rsid w:val="00B42724"/>
    <w:rsid w:val="00B575BD"/>
    <w:rsid w:val="00B70E1B"/>
    <w:rsid w:val="00B732EF"/>
    <w:rsid w:val="00B82E59"/>
    <w:rsid w:val="00B82F3D"/>
    <w:rsid w:val="00BC26C8"/>
    <w:rsid w:val="00BC6DB5"/>
    <w:rsid w:val="00BE33AA"/>
    <w:rsid w:val="00BE5862"/>
    <w:rsid w:val="00BE6638"/>
    <w:rsid w:val="00BE7029"/>
    <w:rsid w:val="00C008BB"/>
    <w:rsid w:val="00C060F3"/>
    <w:rsid w:val="00C208E8"/>
    <w:rsid w:val="00C27CBF"/>
    <w:rsid w:val="00C27E29"/>
    <w:rsid w:val="00C61CCD"/>
    <w:rsid w:val="00C677DD"/>
    <w:rsid w:val="00C70B48"/>
    <w:rsid w:val="00C86AC0"/>
    <w:rsid w:val="00C9478B"/>
    <w:rsid w:val="00C96AFD"/>
    <w:rsid w:val="00CA10BD"/>
    <w:rsid w:val="00CA7B81"/>
    <w:rsid w:val="00CB00B9"/>
    <w:rsid w:val="00CB5380"/>
    <w:rsid w:val="00CC10FB"/>
    <w:rsid w:val="00CC6CA4"/>
    <w:rsid w:val="00CD46A6"/>
    <w:rsid w:val="00CD47D8"/>
    <w:rsid w:val="00CD4EF8"/>
    <w:rsid w:val="00CD52E2"/>
    <w:rsid w:val="00CD6F7B"/>
    <w:rsid w:val="00CE5845"/>
    <w:rsid w:val="00CE696F"/>
    <w:rsid w:val="00CF658B"/>
    <w:rsid w:val="00D00677"/>
    <w:rsid w:val="00D02C81"/>
    <w:rsid w:val="00D05A8E"/>
    <w:rsid w:val="00D13552"/>
    <w:rsid w:val="00D22C4A"/>
    <w:rsid w:val="00D300F3"/>
    <w:rsid w:val="00D31B6F"/>
    <w:rsid w:val="00D31F98"/>
    <w:rsid w:val="00D405E8"/>
    <w:rsid w:val="00D43003"/>
    <w:rsid w:val="00D43CFF"/>
    <w:rsid w:val="00D5761A"/>
    <w:rsid w:val="00D65CCB"/>
    <w:rsid w:val="00D93BD6"/>
    <w:rsid w:val="00D94EB7"/>
    <w:rsid w:val="00DA067F"/>
    <w:rsid w:val="00DB711C"/>
    <w:rsid w:val="00DC38A1"/>
    <w:rsid w:val="00DC71CF"/>
    <w:rsid w:val="00DD4D2D"/>
    <w:rsid w:val="00DD7981"/>
    <w:rsid w:val="00DE1D26"/>
    <w:rsid w:val="00DE23D9"/>
    <w:rsid w:val="00DF401A"/>
    <w:rsid w:val="00DF63D1"/>
    <w:rsid w:val="00E03D62"/>
    <w:rsid w:val="00E06FA5"/>
    <w:rsid w:val="00E11BCF"/>
    <w:rsid w:val="00E164C5"/>
    <w:rsid w:val="00E4097C"/>
    <w:rsid w:val="00E41CCC"/>
    <w:rsid w:val="00E43B69"/>
    <w:rsid w:val="00E47DFF"/>
    <w:rsid w:val="00E55F98"/>
    <w:rsid w:val="00E624E3"/>
    <w:rsid w:val="00E62695"/>
    <w:rsid w:val="00E64A70"/>
    <w:rsid w:val="00E71D77"/>
    <w:rsid w:val="00E73A38"/>
    <w:rsid w:val="00E7517D"/>
    <w:rsid w:val="00E84C65"/>
    <w:rsid w:val="00E86F72"/>
    <w:rsid w:val="00E9610B"/>
    <w:rsid w:val="00EA1F55"/>
    <w:rsid w:val="00EA4554"/>
    <w:rsid w:val="00EA4E71"/>
    <w:rsid w:val="00EB1E86"/>
    <w:rsid w:val="00EB57BE"/>
    <w:rsid w:val="00EC7D15"/>
    <w:rsid w:val="00ED1854"/>
    <w:rsid w:val="00ED77DF"/>
    <w:rsid w:val="00EE3042"/>
    <w:rsid w:val="00EE7DB6"/>
    <w:rsid w:val="00EF346D"/>
    <w:rsid w:val="00EF3B14"/>
    <w:rsid w:val="00EF42FF"/>
    <w:rsid w:val="00F0432C"/>
    <w:rsid w:val="00F06B53"/>
    <w:rsid w:val="00F205B6"/>
    <w:rsid w:val="00F343EE"/>
    <w:rsid w:val="00F34F1C"/>
    <w:rsid w:val="00F45B91"/>
    <w:rsid w:val="00F45F19"/>
    <w:rsid w:val="00F60727"/>
    <w:rsid w:val="00F67338"/>
    <w:rsid w:val="00F76F95"/>
    <w:rsid w:val="00FA21AC"/>
    <w:rsid w:val="00FA3CEA"/>
    <w:rsid w:val="00FA514E"/>
    <w:rsid w:val="00FB0E26"/>
    <w:rsid w:val="00FC1C04"/>
    <w:rsid w:val="00FC2968"/>
    <w:rsid w:val="00FC44C7"/>
    <w:rsid w:val="00FD1F8C"/>
    <w:rsid w:val="00FD2666"/>
    <w:rsid w:val="00FF6D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14:docId w14:val="7C0890D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16"/>
  </w:style>
  <w:style w:type="paragraph" w:styleId="Heading1">
    <w:name w:val="heading 1"/>
    <w:basedOn w:val="Normal"/>
    <w:next w:val="Normal"/>
    <w:rsid w:val="00647006"/>
    <w:pPr>
      <w:keepNext/>
      <w:keepLines/>
      <w:suppressAutoHyphens/>
      <w:spacing w:before="480" w:line="276" w:lineRule="auto"/>
      <w:outlineLvl w:val="0"/>
    </w:pPr>
    <w:rPr>
      <w:rFonts w:ascii="Cambria" w:hAnsi="Cambria"/>
      <w:b/>
      <w:bCs/>
      <w:color w:val="365F91"/>
      <w:szCs w:val="28"/>
      <w:lang w:eastAsia="ar-SA"/>
    </w:rPr>
  </w:style>
  <w:style w:type="paragraph" w:styleId="Heading2">
    <w:name w:val="heading 2"/>
    <w:basedOn w:val="Normal"/>
    <w:next w:val="Normal"/>
    <w:rsid w:val="00647006"/>
    <w:pPr>
      <w:keepNext/>
      <w:keepLines/>
      <w:suppressAutoHyphens/>
      <w:spacing w:before="200" w:line="276" w:lineRule="auto"/>
      <w:outlineLvl w:val="1"/>
    </w:pPr>
    <w:rPr>
      <w:rFonts w:asciiTheme="minorHAnsi" w:hAnsiTheme="minorHAnsi"/>
      <w:sz w:val="22"/>
      <w:szCs w:val="22"/>
      <w:lang w:eastAsia="ar-SA"/>
    </w:rPr>
  </w:style>
  <w:style w:type="paragraph" w:styleId="Heading3">
    <w:name w:val="heading 3"/>
    <w:basedOn w:val="Normal"/>
    <w:next w:val="Normal"/>
    <w:rsid w:val="00647006"/>
    <w:pPr>
      <w:keepNext/>
      <w:keepLines/>
      <w:suppressAutoHyphens/>
      <w:spacing w:before="200" w:line="276" w:lineRule="auto"/>
      <w:outlineLvl w:val="2"/>
    </w:pPr>
    <w:rPr>
      <w:rFonts w:asciiTheme="minorHAnsi" w:hAnsiTheme="minorHAns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1">
    <w:name w:val="WW8Num2z1"/>
    <w:rsid w:val="009A16BB"/>
    <w:rPr>
      <w:rFonts w:ascii="Courier New" w:hAnsi="Courier New" w:cs="Courier New"/>
    </w:rPr>
  </w:style>
  <w:style w:type="character" w:customStyle="1" w:styleId="WW8Num2z2">
    <w:name w:val="WW8Num2z2"/>
    <w:rsid w:val="009A16BB"/>
    <w:rPr>
      <w:rFonts w:ascii="Wingdings" w:hAnsi="Wingdings"/>
    </w:rPr>
  </w:style>
  <w:style w:type="character" w:customStyle="1" w:styleId="WW8Num2z3">
    <w:name w:val="WW8Num2z3"/>
    <w:rsid w:val="009A16BB"/>
    <w:rPr>
      <w:rFonts w:ascii="Symbol" w:hAnsi="Symbol"/>
    </w:rPr>
  </w:style>
  <w:style w:type="character" w:customStyle="1" w:styleId="WW8Num4z0">
    <w:name w:val="WW8Num4z0"/>
    <w:rsid w:val="009A16BB"/>
    <w:rPr>
      <w:rFonts w:ascii="Symbol" w:hAnsi="Symbol"/>
    </w:rPr>
  </w:style>
  <w:style w:type="character" w:customStyle="1" w:styleId="WW8Num4z1">
    <w:name w:val="WW8Num4z1"/>
    <w:rsid w:val="009A16BB"/>
    <w:rPr>
      <w:rFonts w:ascii="Courier New" w:hAnsi="Courier New" w:cs="Courier New"/>
    </w:rPr>
  </w:style>
  <w:style w:type="character" w:customStyle="1" w:styleId="WW8Num4z2">
    <w:name w:val="WW8Num4z2"/>
    <w:rsid w:val="009A16BB"/>
    <w:rPr>
      <w:rFonts w:ascii="Wingdings" w:hAnsi="Wingdings"/>
    </w:rPr>
  </w:style>
  <w:style w:type="character" w:customStyle="1" w:styleId="WW8Num6z0">
    <w:name w:val="WW8Num6z0"/>
    <w:rsid w:val="009A16BB"/>
    <w:rPr>
      <w:rFonts w:ascii="Symbol" w:hAnsi="Symbol"/>
    </w:rPr>
  </w:style>
  <w:style w:type="character" w:customStyle="1" w:styleId="WW8Num6z1">
    <w:name w:val="WW8Num6z1"/>
    <w:rsid w:val="009A16BB"/>
    <w:rPr>
      <w:rFonts w:ascii="Courier New" w:hAnsi="Courier New" w:cs="Courier New"/>
    </w:rPr>
  </w:style>
  <w:style w:type="character" w:customStyle="1" w:styleId="WW8Num6z2">
    <w:name w:val="WW8Num6z2"/>
    <w:rsid w:val="009A16BB"/>
    <w:rPr>
      <w:rFonts w:ascii="Wingdings" w:hAnsi="Wingdings"/>
    </w:rPr>
  </w:style>
  <w:style w:type="character" w:customStyle="1" w:styleId="WW8Num7z0">
    <w:name w:val="WW8Num7z0"/>
    <w:rsid w:val="009A16BB"/>
    <w:rPr>
      <w:rFonts w:ascii="Symbol" w:hAnsi="Symbol"/>
    </w:rPr>
  </w:style>
  <w:style w:type="character" w:customStyle="1" w:styleId="WW8Num7z1">
    <w:name w:val="WW8Num7z1"/>
    <w:rsid w:val="009A16BB"/>
    <w:rPr>
      <w:rFonts w:ascii="Courier New" w:hAnsi="Courier New" w:cs="Courier New"/>
    </w:rPr>
  </w:style>
  <w:style w:type="character" w:customStyle="1" w:styleId="WW8Num7z2">
    <w:name w:val="WW8Num7z2"/>
    <w:rsid w:val="009A16BB"/>
    <w:rPr>
      <w:rFonts w:ascii="Wingdings" w:hAnsi="Wingdings"/>
    </w:rPr>
  </w:style>
  <w:style w:type="character" w:customStyle="1" w:styleId="WW8Num8z0">
    <w:name w:val="WW8Num8z0"/>
    <w:rsid w:val="009A16BB"/>
    <w:rPr>
      <w:rFonts w:ascii="Symbol" w:hAnsi="Symbol"/>
    </w:rPr>
  </w:style>
  <w:style w:type="character" w:customStyle="1" w:styleId="WW8Num8z1">
    <w:name w:val="WW8Num8z1"/>
    <w:rsid w:val="009A16BB"/>
    <w:rPr>
      <w:rFonts w:ascii="Courier New" w:hAnsi="Courier New"/>
    </w:rPr>
  </w:style>
  <w:style w:type="character" w:customStyle="1" w:styleId="WW8Num8z2">
    <w:name w:val="WW8Num8z2"/>
    <w:rsid w:val="009A16BB"/>
    <w:rPr>
      <w:rFonts w:ascii="Wingdings" w:hAnsi="Wingdings"/>
    </w:rPr>
  </w:style>
  <w:style w:type="character" w:customStyle="1" w:styleId="WW8Num9z0">
    <w:name w:val="WW8Num9z0"/>
    <w:rsid w:val="009A16BB"/>
    <w:rPr>
      <w:rFonts w:ascii="Symbol" w:hAnsi="Symbol"/>
    </w:rPr>
  </w:style>
  <w:style w:type="character" w:customStyle="1" w:styleId="WW8Num9z1">
    <w:name w:val="WW8Num9z1"/>
    <w:rsid w:val="009A16BB"/>
    <w:rPr>
      <w:rFonts w:ascii="Courier New" w:hAnsi="Courier New" w:cs="Courier New"/>
    </w:rPr>
  </w:style>
  <w:style w:type="character" w:customStyle="1" w:styleId="WW8Num9z2">
    <w:name w:val="WW8Num9z2"/>
    <w:rsid w:val="009A16BB"/>
    <w:rPr>
      <w:rFonts w:ascii="Wingdings" w:hAnsi="Wingdings"/>
    </w:rPr>
  </w:style>
  <w:style w:type="character" w:customStyle="1" w:styleId="WW8Num10z0">
    <w:name w:val="WW8Num10z0"/>
    <w:rsid w:val="009A16BB"/>
    <w:rPr>
      <w:rFonts w:ascii="Symbol" w:hAnsi="Symbol"/>
    </w:rPr>
  </w:style>
  <w:style w:type="character" w:customStyle="1" w:styleId="WW8Num10z1">
    <w:name w:val="WW8Num10z1"/>
    <w:rsid w:val="009A16BB"/>
    <w:rPr>
      <w:rFonts w:ascii="Courier New" w:hAnsi="Courier New" w:cs="Courier New"/>
    </w:rPr>
  </w:style>
  <w:style w:type="character" w:customStyle="1" w:styleId="WW8Num10z2">
    <w:name w:val="WW8Num10z2"/>
    <w:rsid w:val="009A16BB"/>
    <w:rPr>
      <w:rFonts w:ascii="Wingdings" w:hAnsi="Wingdings"/>
    </w:rPr>
  </w:style>
  <w:style w:type="character" w:customStyle="1" w:styleId="WW8Num12z1">
    <w:name w:val="WW8Num12z1"/>
    <w:rsid w:val="009A16BB"/>
    <w:rPr>
      <w:rFonts w:ascii="Courier New" w:hAnsi="Courier New" w:cs="Courier New"/>
    </w:rPr>
  </w:style>
  <w:style w:type="character" w:customStyle="1" w:styleId="WW8Num12z2">
    <w:name w:val="WW8Num12z2"/>
    <w:rsid w:val="009A16BB"/>
    <w:rPr>
      <w:rFonts w:ascii="Wingdings" w:hAnsi="Wingdings"/>
    </w:rPr>
  </w:style>
  <w:style w:type="character" w:customStyle="1" w:styleId="WW8Num12z3">
    <w:name w:val="WW8Num12z3"/>
    <w:rsid w:val="009A16BB"/>
    <w:rPr>
      <w:rFonts w:ascii="Symbol" w:hAnsi="Symbol"/>
    </w:rPr>
  </w:style>
  <w:style w:type="character" w:customStyle="1" w:styleId="WW8Num13z0">
    <w:name w:val="WW8Num13z0"/>
    <w:rsid w:val="009A16BB"/>
    <w:rPr>
      <w:rFonts w:ascii="Symbol" w:hAnsi="Symbol"/>
    </w:rPr>
  </w:style>
  <w:style w:type="character" w:customStyle="1" w:styleId="WW8Num13z1">
    <w:name w:val="WW8Num13z1"/>
    <w:rsid w:val="009A16BB"/>
    <w:rPr>
      <w:rFonts w:ascii="Courier New" w:hAnsi="Courier New" w:cs="Courier New"/>
    </w:rPr>
  </w:style>
  <w:style w:type="character" w:customStyle="1" w:styleId="WW8Num13z2">
    <w:name w:val="WW8Num13z2"/>
    <w:rsid w:val="009A16BB"/>
    <w:rPr>
      <w:rFonts w:ascii="Wingdings" w:hAnsi="Wingdings"/>
    </w:rPr>
  </w:style>
  <w:style w:type="character" w:customStyle="1" w:styleId="WW8Num18z0">
    <w:name w:val="WW8Num18z0"/>
    <w:rsid w:val="009A16BB"/>
    <w:rPr>
      <w:rFonts w:ascii="Symbol" w:hAnsi="Symbol"/>
    </w:rPr>
  </w:style>
  <w:style w:type="character" w:customStyle="1" w:styleId="WW8Num18z1">
    <w:name w:val="WW8Num18z1"/>
    <w:rsid w:val="009A16BB"/>
    <w:rPr>
      <w:rFonts w:ascii="Courier New" w:hAnsi="Courier New" w:cs="Courier New"/>
    </w:rPr>
  </w:style>
  <w:style w:type="character" w:customStyle="1" w:styleId="WW8Num18z2">
    <w:name w:val="WW8Num18z2"/>
    <w:rsid w:val="009A16BB"/>
    <w:rPr>
      <w:rFonts w:ascii="Wingdings" w:hAnsi="Wingdings"/>
    </w:rPr>
  </w:style>
  <w:style w:type="character" w:customStyle="1" w:styleId="WW8Num19z0">
    <w:name w:val="WW8Num19z0"/>
    <w:rsid w:val="009A16BB"/>
    <w:rPr>
      <w:rFonts w:ascii="Symbol" w:hAnsi="Symbol"/>
    </w:rPr>
  </w:style>
  <w:style w:type="character" w:customStyle="1" w:styleId="WW8Num19z1">
    <w:name w:val="WW8Num19z1"/>
    <w:rsid w:val="009A16BB"/>
    <w:rPr>
      <w:rFonts w:ascii="Courier New" w:hAnsi="Courier New" w:cs="Courier New"/>
    </w:rPr>
  </w:style>
  <w:style w:type="character" w:customStyle="1" w:styleId="WW8Num19z2">
    <w:name w:val="WW8Num19z2"/>
    <w:rsid w:val="009A16BB"/>
    <w:rPr>
      <w:rFonts w:ascii="Wingdings" w:hAnsi="Wingdings"/>
    </w:rPr>
  </w:style>
  <w:style w:type="character" w:customStyle="1" w:styleId="WW8Num21z0">
    <w:name w:val="WW8Num21z0"/>
    <w:rsid w:val="009A16BB"/>
    <w:rPr>
      <w:rFonts w:ascii="Symbol" w:hAnsi="Symbol"/>
    </w:rPr>
  </w:style>
  <w:style w:type="character" w:customStyle="1" w:styleId="WW8Num21z1">
    <w:name w:val="WW8Num21z1"/>
    <w:rsid w:val="009A16BB"/>
    <w:rPr>
      <w:rFonts w:ascii="Courier New" w:hAnsi="Courier New" w:cs="Courier New"/>
    </w:rPr>
  </w:style>
  <w:style w:type="character" w:customStyle="1" w:styleId="WW8Num21z2">
    <w:name w:val="WW8Num21z2"/>
    <w:rsid w:val="009A16BB"/>
    <w:rPr>
      <w:rFonts w:ascii="Wingdings" w:hAnsi="Wingdings"/>
    </w:rPr>
  </w:style>
  <w:style w:type="character" w:customStyle="1" w:styleId="WW8Num23z0">
    <w:name w:val="WW8Num23z0"/>
    <w:rsid w:val="009A16BB"/>
    <w:rPr>
      <w:rFonts w:ascii="Symbol" w:hAnsi="Symbol"/>
    </w:rPr>
  </w:style>
  <w:style w:type="character" w:customStyle="1" w:styleId="WW8Num23z1">
    <w:name w:val="WW8Num23z1"/>
    <w:rsid w:val="009A16BB"/>
    <w:rPr>
      <w:rFonts w:ascii="Courier New" w:hAnsi="Courier New" w:cs="Courier New"/>
    </w:rPr>
  </w:style>
  <w:style w:type="character" w:customStyle="1" w:styleId="WW8Num23z2">
    <w:name w:val="WW8Num23z2"/>
    <w:rsid w:val="009A16BB"/>
    <w:rPr>
      <w:rFonts w:ascii="Wingdings" w:hAnsi="Wingdings"/>
    </w:rPr>
  </w:style>
  <w:style w:type="character" w:customStyle="1" w:styleId="NoSpacingChar">
    <w:name w:val="No Spacing Char"/>
    <w:rsid w:val="009A16BB"/>
    <w:rPr>
      <w:rFonts w:eastAsia="Times New Roman"/>
    </w:rPr>
  </w:style>
  <w:style w:type="character" w:customStyle="1" w:styleId="BalloonTextChar">
    <w:name w:val="Balloon Text Char"/>
    <w:rsid w:val="009A16BB"/>
    <w:rPr>
      <w:rFonts w:ascii="Tahoma" w:hAnsi="Tahoma" w:cs="Tahoma"/>
      <w:sz w:val="16"/>
      <w:szCs w:val="16"/>
    </w:rPr>
  </w:style>
  <w:style w:type="character" w:customStyle="1" w:styleId="HeaderChar">
    <w:name w:val="Header Char"/>
    <w:basedOn w:val="DefaultParagraphFont"/>
    <w:uiPriority w:val="99"/>
    <w:rsid w:val="009A16BB"/>
  </w:style>
  <w:style w:type="character" w:customStyle="1" w:styleId="FooterChar">
    <w:name w:val="Footer Char"/>
    <w:basedOn w:val="DefaultParagraphFont"/>
    <w:rsid w:val="009A16BB"/>
  </w:style>
  <w:style w:type="character" w:customStyle="1" w:styleId="Heading1Char">
    <w:name w:val="Heading 1 Char"/>
    <w:rsid w:val="009A16BB"/>
    <w:rPr>
      <w:rFonts w:ascii="Cambria" w:eastAsia="Times New Roman" w:hAnsi="Cambria" w:cs="Times New Roman"/>
      <w:b/>
      <w:bCs/>
      <w:color w:val="365F91"/>
      <w:sz w:val="28"/>
      <w:szCs w:val="28"/>
    </w:rPr>
  </w:style>
  <w:style w:type="character" w:styleId="Hyperlink">
    <w:name w:val="Hyperlink"/>
    <w:rsid w:val="009A16BB"/>
    <w:rPr>
      <w:color w:val="0000FF"/>
      <w:u w:val="single"/>
    </w:rPr>
  </w:style>
  <w:style w:type="character" w:customStyle="1" w:styleId="Heading2Char">
    <w:name w:val="Heading 2 Char"/>
    <w:rsid w:val="009A16BB"/>
    <w:rPr>
      <w:rFonts w:ascii="Cambria" w:eastAsia="Times New Roman" w:hAnsi="Cambria" w:cs="Times New Roman"/>
      <w:b/>
      <w:bCs/>
      <w:color w:val="4F81BD"/>
      <w:sz w:val="26"/>
      <w:szCs w:val="26"/>
    </w:rPr>
  </w:style>
  <w:style w:type="character" w:customStyle="1" w:styleId="Heading3Char">
    <w:name w:val="Heading 3 Char"/>
    <w:rsid w:val="009A16BB"/>
    <w:rPr>
      <w:rFonts w:ascii="Cambria" w:eastAsia="Times New Roman" w:hAnsi="Cambria" w:cs="Times New Roman"/>
      <w:b/>
      <w:bCs/>
      <w:color w:val="4F81BD"/>
    </w:rPr>
  </w:style>
  <w:style w:type="character" w:customStyle="1" w:styleId="DocumentMapChar">
    <w:name w:val="Document Map Char"/>
    <w:rsid w:val="009A16BB"/>
    <w:rPr>
      <w:rFonts w:ascii="Tahoma" w:hAnsi="Tahoma" w:cs="Tahoma"/>
      <w:sz w:val="16"/>
      <w:szCs w:val="16"/>
    </w:rPr>
  </w:style>
  <w:style w:type="paragraph" w:customStyle="1" w:styleId="Heading">
    <w:name w:val="Heading"/>
    <w:basedOn w:val="Normal"/>
    <w:next w:val="BodyText"/>
    <w:rsid w:val="009A16BB"/>
    <w:pPr>
      <w:keepNext/>
      <w:suppressAutoHyphens/>
      <w:spacing w:before="240" w:after="120" w:line="276" w:lineRule="auto"/>
    </w:pPr>
    <w:rPr>
      <w:rFonts w:ascii="Arial" w:eastAsia="Lucida Sans Unicode" w:hAnsi="Arial" w:cs="Mangal"/>
      <w:sz w:val="28"/>
      <w:szCs w:val="28"/>
      <w:lang w:eastAsia="ar-SA"/>
    </w:rPr>
  </w:style>
  <w:style w:type="paragraph" w:styleId="BodyText">
    <w:name w:val="Body Text"/>
    <w:basedOn w:val="Normal"/>
    <w:link w:val="BodyTextChar"/>
    <w:rsid w:val="009A16BB"/>
    <w:pPr>
      <w:suppressAutoHyphens/>
      <w:spacing w:after="120" w:line="276" w:lineRule="auto"/>
    </w:pPr>
    <w:rPr>
      <w:rFonts w:ascii="Calibri" w:hAnsi="Calibri" w:cs="Calibri"/>
      <w:sz w:val="22"/>
      <w:szCs w:val="22"/>
      <w:lang w:eastAsia="ar-SA"/>
    </w:rPr>
  </w:style>
  <w:style w:type="paragraph" w:styleId="List">
    <w:name w:val="List"/>
    <w:basedOn w:val="BodyText"/>
    <w:rsid w:val="009A16BB"/>
    <w:rPr>
      <w:rFonts w:cs="Mangal"/>
    </w:rPr>
  </w:style>
  <w:style w:type="paragraph" w:styleId="Caption">
    <w:name w:val="caption"/>
    <w:basedOn w:val="Normal"/>
    <w:rsid w:val="00B82E59"/>
    <w:pPr>
      <w:suppressLineNumbers/>
      <w:suppressAutoHyphens/>
      <w:spacing w:before="120" w:after="120" w:line="276" w:lineRule="auto"/>
    </w:pPr>
    <w:rPr>
      <w:rFonts w:ascii="Calibri" w:hAnsi="Calibri" w:cs="Mangal"/>
      <w:i/>
      <w:iCs/>
      <w:sz w:val="20"/>
      <w:lang w:eastAsia="ar-SA"/>
    </w:rPr>
  </w:style>
  <w:style w:type="paragraph" w:customStyle="1" w:styleId="Index">
    <w:name w:val="Index"/>
    <w:basedOn w:val="Normal"/>
    <w:rsid w:val="009A16BB"/>
    <w:pPr>
      <w:suppressLineNumbers/>
      <w:suppressAutoHyphens/>
      <w:spacing w:after="200" w:line="276" w:lineRule="auto"/>
    </w:pPr>
    <w:rPr>
      <w:rFonts w:ascii="Calibri" w:hAnsi="Calibri" w:cs="Mangal"/>
      <w:sz w:val="22"/>
      <w:szCs w:val="22"/>
      <w:lang w:eastAsia="ar-SA"/>
    </w:rPr>
  </w:style>
  <w:style w:type="paragraph" w:styleId="NoSpacing">
    <w:name w:val="No Spacing"/>
    <w:rsid w:val="009A16BB"/>
    <w:pPr>
      <w:suppressAutoHyphens/>
    </w:pPr>
    <w:rPr>
      <w:rFonts w:ascii="Calibri" w:eastAsia="Arial" w:hAnsi="Calibri" w:cs="Calibri"/>
      <w:sz w:val="22"/>
      <w:szCs w:val="22"/>
      <w:lang w:eastAsia="ar-SA"/>
    </w:rPr>
  </w:style>
  <w:style w:type="paragraph" w:styleId="BalloonText">
    <w:name w:val="Balloon Text"/>
    <w:basedOn w:val="Normal"/>
    <w:rsid w:val="009A16BB"/>
    <w:pPr>
      <w:suppressAutoHyphens/>
    </w:pPr>
    <w:rPr>
      <w:rFonts w:ascii="Tahoma" w:hAnsi="Tahoma" w:cs="Tahoma"/>
      <w:sz w:val="16"/>
      <w:szCs w:val="16"/>
      <w:lang w:eastAsia="ar-SA"/>
    </w:rPr>
  </w:style>
  <w:style w:type="paragraph" w:styleId="Header">
    <w:name w:val="header"/>
    <w:basedOn w:val="Normal"/>
    <w:uiPriority w:val="99"/>
    <w:rsid w:val="009A16BB"/>
    <w:pPr>
      <w:suppressAutoHyphens/>
    </w:pPr>
    <w:rPr>
      <w:rFonts w:ascii="Calibri" w:hAnsi="Calibri" w:cs="Calibri"/>
      <w:sz w:val="22"/>
      <w:szCs w:val="22"/>
      <w:lang w:eastAsia="ar-SA"/>
    </w:rPr>
  </w:style>
  <w:style w:type="paragraph" w:styleId="Footer">
    <w:name w:val="footer"/>
    <w:basedOn w:val="Normal"/>
    <w:rsid w:val="009A16BB"/>
    <w:pPr>
      <w:suppressAutoHyphens/>
    </w:pPr>
    <w:rPr>
      <w:rFonts w:ascii="Calibri" w:hAnsi="Calibri" w:cs="Calibri"/>
      <w:sz w:val="22"/>
      <w:szCs w:val="22"/>
      <w:lang w:eastAsia="ar-SA"/>
    </w:rPr>
  </w:style>
  <w:style w:type="paragraph" w:styleId="TOCHeading">
    <w:name w:val="TOC Heading"/>
    <w:basedOn w:val="Heading1"/>
    <w:next w:val="Normal"/>
    <w:rsid w:val="009A16BB"/>
    <w:pPr>
      <w:outlineLvl w:val="9"/>
    </w:pPr>
  </w:style>
  <w:style w:type="paragraph" w:styleId="TOC1">
    <w:name w:val="toc 1"/>
    <w:basedOn w:val="Normal"/>
    <w:next w:val="Normal"/>
    <w:uiPriority w:val="39"/>
    <w:rsid w:val="009A16BB"/>
    <w:pPr>
      <w:suppressAutoHyphens/>
      <w:spacing w:after="100" w:line="276" w:lineRule="auto"/>
    </w:pPr>
    <w:rPr>
      <w:rFonts w:ascii="Calibri" w:hAnsi="Calibri" w:cs="Calibri"/>
      <w:sz w:val="22"/>
      <w:szCs w:val="22"/>
      <w:lang w:eastAsia="ar-SA"/>
    </w:rPr>
  </w:style>
  <w:style w:type="paragraph" w:styleId="ListParagraph">
    <w:name w:val="List Paragraph"/>
    <w:basedOn w:val="Normal"/>
    <w:rsid w:val="009A16BB"/>
    <w:pPr>
      <w:suppressAutoHyphens/>
      <w:spacing w:after="200" w:line="276" w:lineRule="auto"/>
      <w:ind w:left="720"/>
    </w:pPr>
    <w:rPr>
      <w:rFonts w:ascii="Calibri" w:hAnsi="Calibri" w:cs="Calibri"/>
      <w:sz w:val="22"/>
      <w:szCs w:val="22"/>
      <w:lang w:eastAsia="ar-SA"/>
    </w:rPr>
  </w:style>
  <w:style w:type="paragraph" w:styleId="TOC2">
    <w:name w:val="toc 2"/>
    <w:basedOn w:val="Normal"/>
    <w:next w:val="Normal"/>
    <w:uiPriority w:val="39"/>
    <w:rsid w:val="009A16BB"/>
    <w:pPr>
      <w:suppressAutoHyphens/>
      <w:spacing w:after="100" w:line="276" w:lineRule="auto"/>
      <w:ind w:left="220"/>
    </w:pPr>
    <w:rPr>
      <w:rFonts w:ascii="Calibri" w:hAnsi="Calibri" w:cs="Calibri"/>
      <w:sz w:val="22"/>
      <w:szCs w:val="22"/>
      <w:lang w:eastAsia="ar-SA"/>
    </w:rPr>
  </w:style>
  <w:style w:type="paragraph" w:styleId="TOC3">
    <w:name w:val="toc 3"/>
    <w:basedOn w:val="Normal"/>
    <w:next w:val="Normal"/>
    <w:uiPriority w:val="39"/>
    <w:rsid w:val="009A16BB"/>
    <w:pPr>
      <w:suppressAutoHyphens/>
      <w:spacing w:after="100" w:line="276" w:lineRule="auto"/>
      <w:ind w:left="440"/>
    </w:pPr>
    <w:rPr>
      <w:rFonts w:ascii="Calibri" w:hAnsi="Calibri" w:cs="Calibri"/>
      <w:sz w:val="22"/>
      <w:szCs w:val="22"/>
      <w:lang w:eastAsia="ar-SA"/>
    </w:rPr>
  </w:style>
  <w:style w:type="paragraph" w:styleId="DocumentMap">
    <w:name w:val="Document Map"/>
    <w:basedOn w:val="Normal"/>
    <w:rsid w:val="009A16BB"/>
    <w:pPr>
      <w:suppressAutoHyphens/>
    </w:pPr>
    <w:rPr>
      <w:rFonts w:ascii="Tahoma" w:hAnsi="Tahoma" w:cs="Tahoma"/>
      <w:sz w:val="16"/>
      <w:szCs w:val="16"/>
      <w:lang w:eastAsia="ar-SA"/>
    </w:rPr>
  </w:style>
  <w:style w:type="paragraph" w:styleId="NormalWeb">
    <w:name w:val="Normal (Web)"/>
    <w:basedOn w:val="Normal"/>
    <w:rsid w:val="009A16BB"/>
    <w:pPr>
      <w:suppressAutoHyphens/>
      <w:spacing w:before="280" w:after="280"/>
    </w:pPr>
    <w:rPr>
      <w:lang w:eastAsia="ar-SA"/>
    </w:rPr>
  </w:style>
  <w:style w:type="paragraph" w:customStyle="1" w:styleId="TableContents">
    <w:name w:val="Table Contents"/>
    <w:basedOn w:val="Normal"/>
    <w:rsid w:val="009A16BB"/>
    <w:pPr>
      <w:suppressLineNumbers/>
      <w:suppressAutoHyphens/>
      <w:spacing w:after="200" w:line="276" w:lineRule="auto"/>
    </w:pPr>
    <w:rPr>
      <w:rFonts w:ascii="Calibri" w:hAnsi="Calibri" w:cs="Calibri"/>
      <w:sz w:val="22"/>
      <w:szCs w:val="22"/>
      <w:lang w:eastAsia="ar-SA"/>
    </w:rPr>
  </w:style>
  <w:style w:type="paragraph" w:customStyle="1" w:styleId="TableHeading">
    <w:name w:val="Table Heading"/>
    <w:basedOn w:val="TableContents"/>
    <w:rsid w:val="009A16BB"/>
    <w:pPr>
      <w:jc w:val="center"/>
    </w:pPr>
    <w:rPr>
      <w:b/>
      <w:bCs/>
    </w:rPr>
  </w:style>
  <w:style w:type="paragraph" w:customStyle="1" w:styleId="Framecontents">
    <w:name w:val="Frame contents"/>
    <w:basedOn w:val="BodyText"/>
    <w:rsid w:val="009A16BB"/>
  </w:style>
  <w:style w:type="paragraph" w:styleId="TOC4">
    <w:name w:val="toc 4"/>
    <w:basedOn w:val="Index"/>
    <w:rsid w:val="009A16BB"/>
    <w:pPr>
      <w:tabs>
        <w:tab w:val="right" w:leader="dot" w:pos="9123"/>
      </w:tabs>
      <w:ind w:left="849"/>
    </w:pPr>
  </w:style>
  <w:style w:type="paragraph" w:styleId="TOC5">
    <w:name w:val="toc 5"/>
    <w:basedOn w:val="Index"/>
    <w:rsid w:val="009A16BB"/>
    <w:pPr>
      <w:tabs>
        <w:tab w:val="right" w:leader="dot" w:pos="8840"/>
      </w:tabs>
      <w:ind w:left="1132"/>
    </w:pPr>
  </w:style>
  <w:style w:type="paragraph" w:styleId="TOC6">
    <w:name w:val="toc 6"/>
    <w:basedOn w:val="Index"/>
    <w:rsid w:val="009A16BB"/>
    <w:pPr>
      <w:tabs>
        <w:tab w:val="right" w:leader="dot" w:pos="8557"/>
      </w:tabs>
      <w:ind w:left="1415"/>
    </w:pPr>
  </w:style>
  <w:style w:type="paragraph" w:styleId="TOC7">
    <w:name w:val="toc 7"/>
    <w:basedOn w:val="Index"/>
    <w:rsid w:val="009A16BB"/>
    <w:pPr>
      <w:tabs>
        <w:tab w:val="right" w:leader="dot" w:pos="8274"/>
      </w:tabs>
      <w:ind w:left="1698"/>
    </w:pPr>
  </w:style>
  <w:style w:type="paragraph" w:styleId="TOC8">
    <w:name w:val="toc 8"/>
    <w:basedOn w:val="Index"/>
    <w:rsid w:val="009A16BB"/>
    <w:pPr>
      <w:tabs>
        <w:tab w:val="right" w:leader="dot" w:pos="7991"/>
      </w:tabs>
      <w:ind w:left="1981"/>
    </w:pPr>
  </w:style>
  <w:style w:type="paragraph" w:styleId="TOC9">
    <w:name w:val="toc 9"/>
    <w:basedOn w:val="Index"/>
    <w:rsid w:val="009A16BB"/>
    <w:pPr>
      <w:tabs>
        <w:tab w:val="right" w:leader="dot" w:pos="7708"/>
      </w:tabs>
      <w:ind w:left="2264"/>
    </w:pPr>
  </w:style>
  <w:style w:type="paragraph" w:customStyle="1" w:styleId="Contents10">
    <w:name w:val="Contents 10"/>
    <w:basedOn w:val="Index"/>
    <w:rsid w:val="009A16BB"/>
    <w:pPr>
      <w:tabs>
        <w:tab w:val="right" w:leader="dot" w:pos="7425"/>
      </w:tabs>
      <w:ind w:left="2547"/>
    </w:pPr>
  </w:style>
  <w:style w:type="table" w:styleId="TableGrid">
    <w:name w:val="Table Grid"/>
    <w:basedOn w:val="TableNormal"/>
    <w:uiPriority w:val="59"/>
    <w:rsid w:val="00866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uiPriority w:val="62"/>
    <w:rsid w:val="008664F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OPBodyText">
    <w:name w:val="SOP Body Text"/>
    <w:qFormat/>
    <w:rsid w:val="003002F5"/>
    <w:pPr>
      <w:spacing w:before="120" w:after="120"/>
    </w:pPr>
    <w:rPr>
      <w:rFonts w:ascii="Arial" w:eastAsiaTheme="majorEastAsia" w:hAnsi="Arial" w:cstheme="majorBidi"/>
      <w:bCs/>
      <w:sz w:val="22"/>
      <w:szCs w:val="28"/>
    </w:rPr>
  </w:style>
  <w:style w:type="table" w:styleId="LightShading-Accent5">
    <w:name w:val="Light Shading Accent 5"/>
    <w:basedOn w:val="TableNormal"/>
    <w:uiPriority w:val="60"/>
    <w:rsid w:val="00EF42F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EF42F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EF42F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1">
    <w:name w:val="Medium Shading 1 Accent 1"/>
    <w:basedOn w:val="TableNormal"/>
    <w:uiPriority w:val="63"/>
    <w:rsid w:val="00EF42F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SOPLevel4">
    <w:name w:val="SOP Level 4"/>
    <w:basedOn w:val="SOPLevel3"/>
    <w:qFormat/>
    <w:rsid w:val="00A22121"/>
    <w:pPr>
      <w:numPr>
        <w:ilvl w:val="3"/>
      </w:numPr>
      <w:ind w:left="1872" w:hanging="792"/>
    </w:pPr>
  </w:style>
  <w:style w:type="paragraph" w:customStyle="1" w:styleId="SOPLevel3">
    <w:name w:val="SOP Level 3"/>
    <w:basedOn w:val="SOPLevel2"/>
    <w:qFormat/>
    <w:rsid w:val="00A22121"/>
    <w:pPr>
      <w:numPr>
        <w:ilvl w:val="2"/>
      </w:numPr>
      <w:ind w:left="1368" w:hanging="648"/>
    </w:pPr>
  </w:style>
  <w:style w:type="paragraph" w:customStyle="1" w:styleId="SOPLevel1">
    <w:name w:val="SOP Level 1"/>
    <w:qFormat/>
    <w:rsid w:val="00B82E59"/>
    <w:pPr>
      <w:numPr>
        <w:numId w:val="1"/>
      </w:numPr>
      <w:spacing w:before="240" w:after="120"/>
    </w:pPr>
    <w:rPr>
      <w:rFonts w:ascii="Arial" w:hAnsi="Arial"/>
      <w:b/>
      <w:bCs/>
      <w:color w:val="365F91"/>
      <w:lang w:eastAsia="ar-SA"/>
    </w:rPr>
  </w:style>
  <w:style w:type="paragraph" w:customStyle="1" w:styleId="SOPNormal">
    <w:name w:val="SOP Normal"/>
    <w:qFormat/>
    <w:rsid w:val="0012368B"/>
    <w:rPr>
      <w:rFonts w:ascii="Arial" w:hAnsi="Arial" w:cs="Calibri"/>
      <w:sz w:val="22"/>
      <w:szCs w:val="22"/>
      <w:lang w:eastAsia="ar-SA"/>
    </w:rPr>
  </w:style>
  <w:style w:type="paragraph" w:customStyle="1" w:styleId="SOPLevel2">
    <w:name w:val="SOP Level 2"/>
    <w:basedOn w:val="SOPLevel1"/>
    <w:qFormat/>
    <w:rsid w:val="00EF3B14"/>
    <w:pPr>
      <w:numPr>
        <w:ilvl w:val="1"/>
      </w:numPr>
      <w:spacing w:after="240"/>
    </w:pPr>
    <w:rPr>
      <w:b w:val="0"/>
      <w:bCs w:val="0"/>
      <w:color w:val="auto"/>
      <w:sz w:val="22"/>
      <w:szCs w:val="22"/>
    </w:rPr>
  </w:style>
  <w:style w:type="paragraph" w:customStyle="1" w:styleId="SOPTableText">
    <w:name w:val="SOP Table Text"/>
    <w:basedOn w:val="SOPNormal"/>
    <w:qFormat/>
    <w:rsid w:val="00BC6DB5"/>
    <w:rPr>
      <w:rFonts w:eastAsiaTheme="minorHAnsi" w:cs="Arial"/>
    </w:rPr>
  </w:style>
  <w:style w:type="paragraph" w:customStyle="1" w:styleId="SOPHeader">
    <w:name w:val="SOP Header"/>
    <w:basedOn w:val="SOPTableText"/>
    <w:qFormat/>
    <w:rsid w:val="00AB215F"/>
    <w:rPr>
      <w:sz w:val="18"/>
    </w:rPr>
  </w:style>
  <w:style w:type="character" w:customStyle="1" w:styleId="BodyTextChar">
    <w:name w:val="Body Text Char"/>
    <w:basedOn w:val="DefaultParagraphFont"/>
    <w:link w:val="BodyText"/>
    <w:rsid w:val="00CF658B"/>
    <w:rPr>
      <w:rFonts w:ascii="Calibri" w:hAnsi="Calibri" w:cs="Calibri"/>
      <w:sz w:val="22"/>
      <w:szCs w:val="22"/>
      <w:lang w:eastAsia="ar-SA"/>
    </w:rPr>
  </w:style>
  <w:style w:type="paragraph" w:customStyle="1" w:styleId="SOPLevel5">
    <w:name w:val="SOP Level 5"/>
    <w:basedOn w:val="SOPLevel4"/>
    <w:qFormat/>
    <w:rsid w:val="00156F98"/>
    <w:pPr>
      <w:numPr>
        <w:ilvl w:val="4"/>
      </w:numPr>
      <w:ind w:left="2376" w:hanging="936"/>
    </w:pPr>
  </w:style>
  <w:style w:type="table" w:customStyle="1" w:styleId="TableGrid1">
    <w:name w:val="Table Grid1"/>
    <w:basedOn w:val="TableNormal"/>
    <w:next w:val="TableGrid"/>
    <w:uiPriority w:val="59"/>
    <w:rsid w:val="00B575BD"/>
    <w:rPr>
      <w:rFonts w:ascii="CG Times" w:hAnsi="CG Time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167D6B"/>
    <w:rPr>
      <w:sz w:val="16"/>
      <w:szCs w:val="16"/>
    </w:rPr>
  </w:style>
  <w:style w:type="paragraph" w:styleId="CommentText">
    <w:name w:val="annotation text"/>
    <w:basedOn w:val="Normal"/>
    <w:link w:val="CommentTextChar"/>
    <w:uiPriority w:val="99"/>
    <w:semiHidden/>
    <w:unhideWhenUsed/>
    <w:rsid w:val="00167D6B"/>
    <w:pPr>
      <w:suppressAutoHyphens/>
      <w:spacing w:after="200"/>
    </w:pPr>
    <w:rPr>
      <w:rFonts w:ascii="Calibri" w:hAnsi="Calibri" w:cs="Calibri"/>
      <w:sz w:val="20"/>
      <w:szCs w:val="20"/>
      <w:lang w:eastAsia="ar-SA"/>
    </w:rPr>
  </w:style>
  <w:style w:type="character" w:customStyle="1" w:styleId="CommentTextChar">
    <w:name w:val="Comment Text Char"/>
    <w:basedOn w:val="DefaultParagraphFont"/>
    <w:link w:val="CommentText"/>
    <w:uiPriority w:val="99"/>
    <w:semiHidden/>
    <w:rsid w:val="00167D6B"/>
    <w:rPr>
      <w:rFonts w:ascii="Calibri" w:hAnsi="Calibri" w:cs="Calibri"/>
      <w:sz w:val="20"/>
      <w:szCs w:val="20"/>
      <w:lang w:eastAsia="ar-SA"/>
    </w:rPr>
  </w:style>
  <w:style w:type="paragraph" w:styleId="CommentSubject">
    <w:name w:val="annotation subject"/>
    <w:basedOn w:val="CommentText"/>
    <w:next w:val="CommentText"/>
    <w:link w:val="CommentSubjectChar"/>
    <w:uiPriority w:val="99"/>
    <w:semiHidden/>
    <w:unhideWhenUsed/>
    <w:rsid w:val="00167D6B"/>
    <w:rPr>
      <w:b/>
      <w:bCs/>
    </w:rPr>
  </w:style>
  <w:style w:type="character" w:customStyle="1" w:styleId="CommentSubjectChar">
    <w:name w:val="Comment Subject Char"/>
    <w:basedOn w:val="CommentTextChar"/>
    <w:link w:val="CommentSubject"/>
    <w:uiPriority w:val="99"/>
    <w:semiHidden/>
    <w:rsid w:val="00167D6B"/>
    <w:rPr>
      <w:rFonts w:ascii="Calibri" w:hAnsi="Calibri" w:cs="Calibri"/>
      <w:b/>
      <w:bCs/>
      <w:sz w:val="20"/>
      <w:szCs w:val="20"/>
      <w:lang w:eastAsia="ar-SA"/>
    </w:rPr>
  </w:style>
  <w:style w:type="table" w:styleId="GridTable4-Accent1">
    <w:name w:val="Grid Table 4 Accent 1"/>
    <w:basedOn w:val="TableNormal"/>
    <w:uiPriority w:val="49"/>
    <w:rsid w:val="008E0EE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34348">
      <w:bodyDiv w:val="1"/>
      <w:marLeft w:val="0"/>
      <w:marRight w:val="0"/>
      <w:marTop w:val="0"/>
      <w:marBottom w:val="0"/>
      <w:divBdr>
        <w:top w:val="none" w:sz="0" w:space="0" w:color="auto"/>
        <w:left w:val="none" w:sz="0" w:space="0" w:color="auto"/>
        <w:bottom w:val="none" w:sz="0" w:space="0" w:color="auto"/>
        <w:right w:val="none" w:sz="0" w:space="0" w:color="auto"/>
      </w:divBdr>
    </w:div>
    <w:div w:id="502404109">
      <w:bodyDiv w:val="1"/>
      <w:marLeft w:val="0"/>
      <w:marRight w:val="0"/>
      <w:marTop w:val="0"/>
      <w:marBottom w:val="0"/>
      <w:divBdr>
        <w:top w:val="none" w:sz="0" w:space="0" w:color="auto"/>
        <w:left w:val="none" w:sz="0" w:space="0" w:color="auto"/>
        <w:bottom w:val="none" w:sz="0" w:space="0" w:color="auto"/>
        <w:right w:val="none" w:sz="0" w:space="0" w:color="auto"/>
      </w:divBdr>
    </w:div>
    <w:div w:id="544369455">
      <w:bodyDiv w:val="1"/>
      <w:marLeft w:val="0"/>
      <w:marRight w:val="0"/>
      <w:marTop w:val="0"/>
      <w:marBottom w:val="0"/>
      <w:divBdr>
        <w:top w:val="none" w:sz="0" w:space="0" w:color="auto"/>
        <w:left w:val="none" w:sz="0" w:space="0" w:color="auto"/>
        <w:bottom w:val="none" w:sz="0" w:space="0" w:color="auto"/>
        <w:right w:val="none" w:sz="0" w:space="0" w:color="auto"/>
      </w:divBdr>
    </w:div>
    <w:div w:id="1404838911">
      <w:bodyDiv w:val="1"/>
      <w:marLeft w:val="0"/>
      <w:marRight w:val="0"/>
      <w:marTop w:val="0"/>
      <w:marBottom w:val="0"/>
      <w:divBdr>
        <w:top w:val="none" w:sz="0" w:space="0" w:color="auto"/>
        <w:left w:val="none" w:sz="0" w:space="0" w:color="auto"/>
        <w:bottom w:val="none" w:sz="0" w:space="0" w:color="auto"/>
        <w:right w:val="none" w:sz="0" w:space="0" w:color="auto"/>
      </w:divBdr>
    </w:div>
    <w:div w:id="1519811195">
      <w:bodyDiv w:val="1"/>
      <w:marLeft w:val="0"/>
      <w:marRight w:val="0"/>
      <w:marTop w:val="0"/>
      <w:marBottom w:val="0"/>
      <w:divBdr>
        <w:top w:val="none" w:sz="0" w:space="0" w:color="auto"/>
        <w:left w:val="none" w:sz="0" w:space="0" w:color="auto"/>
        <w:bottom w:val="none" w:sz="0" w:space="0" w:color="auto"/>
        <w:right w:val="none" w:sz="0" w:space="0" w:color="auto"/>
      </w:divBdr>
    </w:div>
    <w:div w:id="1909922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Z:\Engineering\DRAWINGS\Documents\VDN00165.1,%20System%20Design%20Spec%20and%20Requirem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BD9CF2FD54324CBC938184BB6ECD50" ma:contentTypeVersion="11" ma:contentTypeDescription="Create a new document." ma:contentTypeScope="" ma:versionID="cfebaf521e0e97406fde476782966b0a">
  <xsd:schema xmlns:xsd="http://www.w3.org/2001/XMLSchema" xmlns:xs="http://www.w3.org/2001/XMLSchema" xmlns:p="http://schemas.microsoft.com/office/2006/metadata/properties" xmlns:ns3="4976990f-54e6-43cb-acae-b3541f306031" xmlns:ns4="584214b9-2b6e-430c-bcfb-2ba049a191c3" targetNamespace="http://schemas.microsoft.com/office/2006/metadata/properties" ma:root="true" ma:fieldsID="36178b44e270563dad96bb79aec66cd6" ns3:_="" ns4:_="">
    <xsd:import namespace="4976990f-54e6-43cb-acae-b3541f306031"/>
    <xsd:import namespace="584214b9-2b6e-430c-bcfb-2ba049a191c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6990f-54e6-43cb-acae-b3541f3060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214b9-2b6e-430c-bcfb-2ba049a191c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543C1-B38D-4FB6-AC20-46FC7978CC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76990f-54e6-43cb-acae-b3541f306031"/>
    <ds:schemaRef ds:uri="584214b9-2b6e-430c-bcfb-2ba049a19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2954B7-DEB5-4942-86D3-732ECB655ABD}">
  <ds:schemaRefs>
    <ds:schemaRef ds:uri="http://schemas.microsoft.com/office/2006/metadata/properties"/>
    <ds:schemaRef ds:uri="4976990f-54e6-43cb-acae-b3541f306031"/>
    <ds:schemaRef ds:uri="http://purl.org/dc/dcmitype/"/>
    <ds:schemaRef ds:uri="http://schemas.openxmlformats.org/package/2006/metadata/core-properties"/>
    <ds:schemaRef ds:uri="http://www.w3.org/XML/1998/namespace"/>
    <ds:schemaRef ds:uri="http://schemas.microsoft.com/office/2006/documentManagement/types"/>
    <ds:schemaRef ds:uri="584214b9-2b6e-430c-bcfb-2ba049a191c3"/>
    <ds:schemaRef ds:uri="http://schemas.microsoft.com/office/infopath/2007/PartnerControls"/>
    <ds:schemaRef ds:uri="http://purl.org/dc/terms/"/>
    <ds:schemaRef ds:uri="http://purl.org/dc/elements/1.1/"/>
  </ds:schemaRefs>
</ds:datastoreItem>
</file>

<file path=customXml/itemProps3.xml><?xml version="1.0" encoding="utf-8"?>
<ds:datastoreItem xmlns:ds="http://schemas.openxmlformats.org/officeDocument/2006/customXml" ds:itemID="{9080322C-F7FF-4116-9983-3532C435FFBC}">
  <ds:schemaRefs>
    <ds:schemaRef ds:uri="http://schemas.microsoft.com/sharepoint/v3/contenttype/forms"/>
  </ds:schemaRefs>
</ds:datastoreItem>
</file>

<file path=customXml/itemProps4.xml><?xml version="1.0" encoding="utf-8"?>
<ds:datastoreItem xmlns:ds="http://schemas.openxmlformats.org/officeDocument/2006/customXml" ds:itemID="{BAC6D145-414E-48AF-989A-0B98983A9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VDN00165.1, System Design Spec and Requirements.dotx</Template>
  <TotalTime>6</TotalTime>
  <Pages>12</Pages>
  <Words>1812</Words>
  <Characters>10330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HV Amplifier</vt:lpstr>
    </vt:vector>
  </TitlesOfParts>
  <Company/>
  <LinksUpToDate>false</LinksUpToDate>
  <CharactersWithSpaces>12118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Engineering Design Documentation</dc:subject>
  <dc:creator>Jeremy</dc:creator>
  <cp:keywords/>
  <dc:description/>
  <cp:lastModifiedBy>Kevin Knabe</cp:lastModifiedBy>
  <cp:revision>6</cp:revision>
  <cp:lastPrinted>2021-10-15T18:12:00Z</cp:lastPrinted>
  <dcterms:created xsi:type="dcterms:W3CDTF">2021-10-15T18:04:00Z</dcterms:created>
  <dcterms:modified xsi:type="dcterms:W3CDTF">2021-10-15T18:12:00Z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0x01010004BD9CF2FD54324CBC938184BB6ECD50</vt:lpwstr>
  </property>
</Properties>
</file>